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vertAnchor="text" w:horzAnchor="margin" w:tblpY="-51"/>
        <w:bidiVisual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305929" w14:paraId="78347E1E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7BCF0714" w14:textId="43FDC54E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المملكة العربية السعودية.</w:t>
            </w:r>
          </w:p>
        </w:tc>
        <w:tc>
          <w:tcPr>
            <w:tcW w:w="348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04F8C6A" w14:textId="5433AFC6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>
              <w:rPr>
                <w:noProof/>
                <w:rtl/>
                <w:lang w:val="ar-SA"/>
              </w:rPr>
              <w:drawing>
                <wp:anchor distT="0" distB="0" distL="114300" distR="114300" simplePos="0" relativeHeight="251790336" behindDoc="1" locked="0" layoutInCell="1" allowOverlap="1" wp14:anchorId="403185F2" wp14:editId="2B9131AB">
                  <wp:simplePos x="0" y="0"/>
                  <wp:positionH relativeFrom="margin">
                    <wp:posOffset>452120</wp:posOffset>
                  </wp:positionH>
                  <wp:positionV relativeFrom="margin">
                    <wp:posOffset>416560</wp:posOffset>
                  </wp:positionV>
                  <wp:extent cx="985520" cy="565785"/>
                  <wp:effectExtent l="0" t="0" r="0" b="5715"/>
                  <wp:wrapSquare wrapText="bothSides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27" b="23068"/>
                          <a:stretch/>
                        </pic:blipFill>
                        <pic:spPr bwMode="auto">
                          <a:xfrm>
                            <a:off x="0" y="0"/>
                            <a:ext cx="985520" cy="565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5F454F42" wp14:editId="5016AC49">
                  <wp:simplePos x="0" y="0"/>
                  <wp:positionH relativeFrom="margin">
                    <wp:posOffset>210998</wp:posOffset>
                  </wp:positionH>
                  <wp:positionV relativeFrom="paragraph">
                    <wp:posOffset>24765</wp:posOffset>
                  </wp:positionV>
                  <wp:extent cx="1656522" cy="324220"/>
                  <wp:effectExtent l="0" t="0" r="0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522" cy="324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7337BC" w14:textId="16A4FB5F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Fonts w:asciiTheme="minorBidi" w:hAnsiTheme="minorBidi" w:cstheme="minorBidi"/>
                <w:b/>
                <w:bCs/>
              </w:rPr>
              <w:t>المادة</w:t>
            </w:r>
            <w:r w:rsidRPr="00305929">
              <w:rPr>
                <w:rFonts w:asciiTheme="minorBidi" w:hAnsiTheme="minorBidi" w:cstheme="minorBidi"/>
                <w:b/>
                <w:bCs/>
                <w:rtl/>
              </w:rPr>
              <w:t xml:space="preserve"> </w:t>
            </w:r>
            <w:r w:rsidRPr="00305929">
              <w:rPr>
                <w:rFonts w:asciiTheme="minorBidi" w:hAnsiTheme="minorBidi" w:cstheme="minorBidi"/>
                <w:rtl/>
              </w:rPr>
              <w:t>التوحيد 2</w:t>
            </w:r>
            <w:r w:rsidRPr="00305929">
              <w:rPr>
                <w:rFonts w:asciiTheme="minorBidi" w:hAnsiTheme="minorBidi" w:cstheme="minorBidi" w:hint="cs"/>
                <w:rtl/>
              </w:rPr>
              <w:t>.</w:t>
            </w:r>
          </w:p>
          <w:p w14:paraId="16CAABFB" w14:textId="55CDDFF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B393EC6" w14:textId="77777777" w:rsidTr="00472224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10D73F1C" w14:textId="79872330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>وزارة التعليم.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D28A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right w:val="nil"/>
            </w:tcBorders>
          </w:tcPr>
          <w:p w14:paraId="1745C8E9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671A94D8" w14:textId="77777777" w:rsidTr="00305929">
        <w:trPr>
          <w:trHeight w:val="7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E2A319C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إدارة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BDF4EF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96A1E56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7E7124BC" w14:textId="77777777" w:rsidTr="00305929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01CD06E0" w14:textId="2B54CF31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مكتب تعليم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  <w:r w:rsidRPr="005F2683">
              <w:rPr>
                <w:rFonts w:asciiTheme="minorBidi" w:hAnsiTheme="minorBidi" w:cstheme="minorBidi" w:hint="cs"/>
                <w:rtl/>
              </w:rPr>
              <w:t>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8D8223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 w:val="restart"/>
            <w:tcBorders>
              <w:top w:val="nil"/>
              <w:left w:val="nil"/>
              <w:right w:val="nil"/>
            </w:tcBorders>
          </w:tcPr>
          <w:p w14:paraId="1CC64C7D" w14:textId="288E01A3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  <w:r w:rsidRPr="00305929">
              <w:rPr>
                <w:rtl/>
              </w:rPr>
              <w:t>..........</w:t>
            </w:r>
          </w:p>
        </w:tc>
      </w:tr>
      <w:tr w:rsidR="00305929" w14:paraId="48E82F37" w14:textId="77777777" w:rsidTr="003155E5">
        <w:trPr>
          <w:trHeight w:val="340"/>
        </w:trPr>
        <w:tc>
          <w:tcPr>
            <w:tcW w:w="3485" w:type="dxa"/>
            <w:tcBorders>
              <w:top w:val="nil"/>
              <w:left w:val="nil"/>
              <w:bottom w:val="nil"/>
              <w:right w:val="nil"/>
            </w:tcBorders>
          </w:tcPr>
          <w:p w14:paraId="559B2B85" w14:textId="77777777" w:rsidR="00305929" w:rsidRPr="005F2683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b/>
                <w:bCs/>
                <w:rtl/>
              </w:rPr>
            </w:pPr>
            <w:r w:rsidRPr="005F2683">
              <w:rPr>
                <w:rFonts w:asciiTheme="minorBidi" w:hAnsiTheme="minorBidi" w:cstheme="minorBidi"/>
                <w:b/>
                <w:bCs/>
                <w:rtl/>
              </w:rPr>
              <w:t xml:space="preserve">مدرسة </w:t>
            </w:r>
            <w:r w:rsidRPr="005F2683">
              <w:rPr>
                <w:rFonts w:asciiTheme="minorBidi" w:hAnsiTheme="minorBidi" w:cstheme="minorBidi"/>
                <w:rtl/>
              </w:rPr>
              <w:t>..........</w:t>
            </w:r>
          </w:p>
        </w:tc>
        <w:tc>
          <w:tcPr>
            <w:tcW w:w="348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E16475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  <w:tc>
          <w:tcPr>
            <w:tcW w:w="3486" w:type="dxa"/>
            <w:vMerge/>
            <w:tcBorders>
              <w:left w:val="nil"/>
              <w:bottom w:val="nil"/>
              <w:right w:val="nil"/>
            </w:tcBorders>
          </w:tcPr>
          <w:p w14:paraId="2DD7BFDC" w14:textId="77777777" w:rsidR="00305929" w:rsidRDefault="00305929" w:rsidP="008F5DD0">
            <w:pPr>
              <w:tabs>
                <w:tab w:val="left" w:pos="6873"/>
              </w:tabs>
              <w:rPr>
                <w:rtl/>
              </w:rPr>
            </w:pPr>
          </w:p>
        </w:tc>
      </w:tr>
      <w:tr w:rsidR="00305929" w14:paraId="4F3C5512" w14:textId="77777777" w:rsidTr="004A256A">
        <w:trPr>
          <w:trHeight w:val="397"/>
        </w:trPr>
        <w:tc>
          <w:tcPr>
            <w:tcW w:w="10456" w:type="dxa"/>
            <w:gridSpan w:val="3"/>
            <w:tcBorders>
              <w:top w:val="nil"/>
            </w:tcBorders>
            <w:shd w:val="clear" w:color="auto" w:fill="D9D9D9" w:themeFill="background1" w:themeFillShade="D9"/>
          </w:tcPr>
          <w:p w14:paraId="0E683816" w14:textId="505DF12E" w:rsidR="00305929" w:rsidRPr="005F2683" w:rsidRDefault="00732A70" w:rsidP="00DA1A66">
            <w:pPr>
              <w:tabs>
                <w:tab w:val="left" w:pos="6873"/>
              </w:tabs>
              <w:jc w:val="center"/>
              <w:rPr>
                <w:b/>
                <w:bCs/>
                <w:rtl/>
              </w:rPr>
            </w:pPr>
            <w:r>
              <w:rPr>
                <w:noProof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 wp14:anchorId="3AFEEEF2" wp14:editId="0DC1E1AF">
                      <wp:simplePos x="0" y="0"/>
                      <wp:positionH relativeFrom="margin">
                        <wp:posOffset>-87630</wp:posOffset>
                      </wp:positionH>
                      <wp:positionV relativeFrom="margin">
                        <wp:posOffset>6985</wp:posOffset>
                      </wp:positionV>
                      <wp:extent cx="866140" cy="563880"/>
                      <wp:effectExtent l="0" t="0" r="10160" b="26670"/>
                      <wp:wrapNone/>
                      <wp:docPr id="7" name="مجموعة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66140" cy="563880"/>
                                <a:chOff x="0" y="0"/>
                                <a:chExt cx="745963" cy="800100"/>
                              </a:xfrm>
                            </wpg:grpSpPr>
                            <wps:wsp>
                              <wps:cNvPr id="5" name="مستطيل 5"/>
                              <wps:cNvSpPr/>
                              <wps:spPr>
                                <a:xfrm>
                                  <a:off x="0" y="0"/>
                                  <a:ext cx="742950" cy="8001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رابط مستقيم 6"/>
                              <wps:cNvCnPr/>
                              <wps:spPr>
                                <a:xfrm flipH="1" flipV="1">
                                  <a:off x="3013" y="390164"/>
                                  <a:ext cx="742950" cy="9525"/>
                                </a:xfrm>
                                <a:prstGeom prst="line">
                                  <a:avLst/>
                                </a:prstGeom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B25DBD" id="مجموعة 7" o:spid="_x0000_s1026" style="position:absolute;margin-left:-6.9pt;margin-top:.55pt;width:68.2pt;height:44.4pt;z-index:251787264;mso-position-horizontal-relative:margin;mso-position-vertical-relative:margin;mso-width-relative:margin;mso-height-relative:margin" coordsize="7459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">
                      <v:rect id="مستطيل 5" o:spid="_x0000_s1027" style="position:absolute;width:7429;height:80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" fillcolor="white [3212]" strokecolor="black [3213]" strokeweight=".5pt"/>
                      <v:line id="رابط مستقيم 6" o:spid="_x0000_s1028" style="position:absolute;flip:x y;visibility:visible;mso-wrap-style:square" from="30,3901" to="7459,39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" strokecolor="black [3213]" strokeweight=".5pt">
                        <v:stroke joinstyle="miter"/>
                      </v:line>
                      <w10:wrap anchorx="margin" anchory="margin"/>
                    </v:group>
                  </w:pict>
                </mc:Fallback>
              </mc:AlternateContent>
            </w:r>
            <w:r w:rsidR="00305929" w:rsidRPr="005F2683">
              <w:rPr>
                <w:rFonts w:hint="cs"/>
                <w:b/>
                <w:bCs/>
                <w:color w:val="C00000"/>
                <w:sz w:val="32"/>
                <w:szCs w:val="30"/>
                <w:rtl/>
              </w:rPr>
              <w:t>اختبار نهائي توحيد 2 مسارات العام الدراسي 1447هـ</w:t>
            </w:r>
          </w:p>
        </w:tc>
      </w:tr>
      <w:tr w:rsidR="00305929" w14:paraId="11E64D5E" w14:textId="77777777" w:rsidTr="00305929">
        <w:trPr>
          <w:trHeight w:val="510"/>
        </w:trPr>
        <w:tc>
          <w:tcPr>
            <w:tcW w:w="10456" w:type="dxa"/>
            <w:gridSpan w:val="3"/>
            <w:vAlign w:val="center"/>
          </w:tcPr>
          <w:p w14:paraId="0AEBC4B7" w14:textId="3EFA5E95" w:rsidR="00305929" w:rsidRPr="00714B1B" w:rsidRDefault="00305929" w:rsidP="008F5DD0">
            <w:pPr>
              <w:tabs>
                <w:tab w:val="left" w:pos="6873"/>
              </w:tabs>
              <w:rPr>
                <w:rFonts w:asciiTheme="minorBidi" w:hAnsiTheme="minorBidi" w:cstheme="minorBidi"/>
                <w:sz w:val="24"/>
                <w:rtl/>
              </w:rPr>
            </w:pPr>
            <w:proofErr w:type="gramStart"/>
            <w:r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 xml:space="preserve">الاسم </w:t>
            </w:r>
            <w:r w:rsidRPr="005F2683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:</w:t>
            </w:r>
            <w:proofErr w:type="gramEnd"/>
          </w:p>
        </w:tc>
      </w:tr>
    </w:tbl>
    <w:p w14:paraId="4B32BB0E" w14:textId="7D7778D9" w:rsidR="004142A1" w:rsidRPr="00643615" w:rsidRDefault="004142A1" w:rsidP="008F5DD0">
      <w:pPr>
        <w:rPr>
          <w:rFonts w:ascii="Sakkal Majalla" w:hAnsi="Sakkal Majalla" w:cs="Sakkal Majalla"/>
          <w:sz w:val="2"/>
          <w:szCs w:val="2"/>
          <w:rtl/>
        </w:rPr>
      </w:pPr>
    </w:p>
    <w:p w14:paraId="128B1771" w14:textId="244B8A61" w:rsidR="002349F8" w:rsidRDefault="002349F8" w:rsidP="008F5DD0">
      <w:pPr>
        <w:pBdr>
          <w:bottom w:val="single" w:sz="6" w:space="1" w:color="auto"/>
        </w:pBdr>
        <w:rPr>
          <w:rFonts w:asciiTheme="minorBidi" w:hAnsiTheme="minorBidi" w:cstheme="minorBidi"/>
          <w:rtl/>
        </w:rPr>
      </w:pP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0456"/>
      </w:tblGrid>
      <w:tr w:rsidR="00C17416" w14:paraId="451E1E3D" w14:textId="77777777" w:rsidTr="00180605">
        <w:trPr>
          <w:trHeight w:val="567"/>
        </w:trPr>
        <w:tc>
          <w:tcPr>
            <w:tcW w:w="10456" w:type="dxa"/>
            <w:vAlign w:val="center"/>
          </w:tcPr>
          <w:p w14:paraId="5F28DD4A" w14:textId="260B510C" w:rsidR="00652947" w:rsidRDefault="00C17416" w:rsidP="008F5DD0">
            <w:pPr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  <w:bookmarkStart w:id="0" w:name="_Hlk185637543"/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السؤال الأول:</w:t>
            </w:r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359" w:type="dxa"/>
              <w:tblLayout w:type="fixed"/>
              <w:tblLook w:val="04A0" w:firstRow="1" w:lastRow="0" w:firstColumn="1" w:lastColumn="0" w:noHBand="0" w:noVBand="1"/>
            </w:tblPr>
            <w:tblGrid>
              <w:gridCol w:w="680"/>
              <w:gridCol w:w="2024"/>
              <w:gridCol w:w="2977"/>
              <w:gridCol w:w="2279"/>
              <w:gridCol w:w="2399"/>
            </w:tblGrid>
            <w:tr w:rsidR="00E548D6" w14:paraId="016B4900" w14:textId="77777777" w:rsidTr="00B47DCE">
              <w:trPr>
                <w:trHeight w:val="454"/>
              </w:trPr>
              <w:tc>
                <w:tcPr>
                  <w:tcW w:w="10359" w:type="dxa"/>
                  <w:gridSpan w:val="5"/>
                  <w:vAlign w:val="center"/>
                </w:tcPr>
                <w:p w14:paraId="543E9F1F" w14:textId="669F6F04" w:rsidR="00E548D6" w:rsidRPr="00611E27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6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</w:rPr>
                    <w:t>اختر</w:t>
                  </w:r>
                  <w:r w:rsidR="00E548D6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2"/>
                      <w:szCs w:val="36"/>
                      <w:rtl/>
                    </w:rPr>
                    <w:t xml:space="preserve"> الإجابة الصحيحة لكل فقرة من الفقرات التالية:</w:t>
                  </w:r>
                </w:p>
              </w:tc>
            </w:tr>
            <w:tr w:rsidR="00E548D6" w14:paraId="0BC4B44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C253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78CB33C" w14:textId="4AF1B79A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الآتي يمثل تعريف الإيمان عند أهل السنة والجماعة؟</w:t>
                  </w:r>
                </w:p>
              </w:tc>
            </w:tr>
            <w:tr w:rsidR="00E548D6" w14:paraId="734B2EC0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4445E0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DD7C8B0" w14:textId="24745439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التصديق بالقلب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7A3AC21E" w14:textId="464CF7DA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العمل بالجوارح فقط</w:t>
                  </w:r>
                </w:p>
              </w:tc>
              <w:tc>
                <w:tcPr>
                  <w:tcW w:w="2279" w:type="dxa"/>
                  <w:vAlign w:val="center"/>
                </w:tcPr>
                <w:p w14:paraId="3B35E79B" w14:textId="0B1E3F6F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اعتقاد بالقلب وقول باللسان وعمل بالأركان</w:t>
                  </w:r>
                </w:p>
              </w:tc>
              <w:tc>
                <w:tcPr>
                  <w:tcW w:w="2399" w:type="dxa"/>
                  <w:vAlign w:val="center"/>
                </w:tcPr>
                <w:p w14:paraId="1E02FA5B" w14:textId="622965D2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النطق باللسان فقط</w:t>
                  </w:r>
                </w:p>
              </w:tc>
            </w:tr>
            <w:tr w:rsidR="00E548D6" w14:paraId="79FFEA6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EA9C31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1AD8CD1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لعقيدة أهل السنة، ما الذي يؤدي إلى زيادة الإيمان؟</w:t>
                  </w:r>
                </w:p>
              </w:tc>
            </w:tr>
            <w:tr w:rsidR="00E548D6" w14:paraId="56B3EBA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9CFEE9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9004BB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فعل المعاصي</w:t>
                  </w:r>
                </w:p>
              </w:tc>
              <w:tc>
                <w:tcPr>
                  <w:tcW w:w="2977" w:type="dxa"/>
                  <w:vAlign w:val="center"/>
                </w:tcPr>
                <w:p w14:paraId="4B650B1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الغفلة عن الذكر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7E681F6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الاجتهاد في الطاعات</w:t>
                  </w:r>
                </w:p>
              </w:tc>
              <w:tc>
                <w:tcPr>
                  <w:tcW w:w="2399" w:type="dxa"/>
                  <w:vAlign w:val="center"/>
                </w:tcPr>
                <w:p w14:paraId="7B89209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الإيمان ثابت لا يتغير</w:t>
                  </w:r>
                </w:p>
              </w:tc>
            </w:tr>
            <w:tr w:rsidR="00E548D6" w14:paraId="6C547BA1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F63C1A0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108092B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الأثر المترتب على الإيمان الخالص من الشرك كما في قوله تعالى: (الَّذِينَ آمَنُوا وَلَمْ يَلْبِسُوا إِيمَانَهُم بِظُلْمٍ)؟</w:t>
                  </w:r>
                </w:p>
              </w:tc>
            </w:tr>
            <w:tr w:rsidR="00E548D6" w14:paraId="4849A0EE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0017B47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87419E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الغنى المادي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0913258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الأمن والهداية</w:t>
                  </w:r>
                </w:p>
              </w:tc>
              <w:tc>
                <w:tcPr>
                  <w:tcW w:w="2279" w:type="dxa"/>
                  <w:vAlign w:val="center"/>
                </w:tcPr>
                <w:p w14:paraId="3E93E61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طول العمر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4AEEDAB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الشهرة بين الناس</w:t>
                  </w:r>
                </w:p>
              </w:tc>
            </w:tr>
            <w:tr w:rsidR="00E548D6" w14:paraId="24C4731A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BAFAD5E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D9ABFFF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الغاية الأساسية التي من أجلها خلق الله الجن والإنس؟</w:t>
                  </w:r>
                </w:p>
              </w:tc>
            </w:tr>
            <w:tr w:rsidR="00E548D6" w14:paraId="2FCFAE6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F8081A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FFA383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ليعمروا الأرض فقط</w:t>
                  </w:r>
                </w:p>
              </w:tc>
              <w:tc>
                <w:tcPr>
                  <w:tcW w:w="2977" w:type="dxa"/>
                  <w:vAlign w:val="center"/>
                </w:tcPr>
                <w:p w14:paraId="5D4B3BF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ليعبدوه وحده لا شريك له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2A48767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ليأكلوا من رزقه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38F5266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ليتنافسوا في جمع المال</w:t>
                  </w:r>
                </w:p>
              </w:tc>
            </w:tr>
            <w:tr w:rsidR="00E548D6" w14:paraId="4F0E28D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D61EBC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09FD729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التفكر في إتقان صنع السماوات والأرض وتعاقب الليل والنهار، يعتبر استخداماً لأي دليل على وجود الله؟</w:t>
                  </w:r>
                </w:p>
              </w:tc>
            </w:tr>
            <w:tr w:rsidR="00E548D6" w14:paraId="29743B0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D42B8D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3BA1B6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دليل العقل</w:t>
                  </w:r>
                </w:p>
              </w:tc>
              <w:tc>
                <w:tcPr>
                  <w:tcW w:w="2977" w:type="dxa"/>
                  <w:vAlign w:val="center"/>
                </w:tcPr>
                <w:p w14:paraId="05B9E54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دليل الحس</w:t>
                  </w:r>
                </w:p>
              </w:tc>
              <w:tc>
                <w:tcPr>
                  <w:tcW w:w="2279" w:type="dxa"/>
                  <w:vAlign w:val="center"/>
                </w:tcPr>
                <w:p w14:paraId="479EC59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دليل الإجماع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310F0D0B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دليل الفطرة</w:t>
                  </w:r>
                </w:p>
              </w:tc>
            </w:tr>
            <w:tr w:rsidR="00E548D6" w14:paraId="31E09DD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B0897A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3AF29B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المعجزات الخارقة للعادة التي أيد الله بها رسله كإحياء الموتى على يد عيسى عليه السلام، هي من أدلة:</w:t>
                  </w:r>
                </w:p>
              </w:tc>
            </w:tr>
            <w:tr w:rsidR="00E548D6" w14:paraId="2B5ECF4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112F4D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F48233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الفطرة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2D7ADA0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الشرع</w:t>
                  </w:r>
                </w:p>
              </w:tc>
              <w:tc>
                <w:tcPr>
                  <w:tcW w:w="2279" w:type="dxa"/>
                  <w:vAlign w:val="center"/>
                </w:tcPr>
                <w:p w14:paraId="5D0B267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العقل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0FCFA0F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الحس</w:t>
                  </w:r>
                </w:p>
              </w:tc>
            </w:tr>
            <w:tr w:rsidR="00E548D6" w14:paraId="463EA23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F422BA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890CE13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أي شيء خُلقت الملائكة؟</w:t>
                  </w:r>
                </w:p>
              </w:tc>
            </w:tr>
            <w:tr w:rsidR="00E548D6" w14:paraId="449A478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BE206B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928D2E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نار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0E2EDC5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طين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36C74D2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نور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16E75AF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 ماء</w:t>
                  </w:r>
                </w:p>
              </w:tc>
            </w:tr>
            <w:tr w:rsidR="00E548D6" w14:paraId="73823B3E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DB6883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0E948A1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يعد من الآثار المترتبة على الإيمان بالملائكة؟</w:t>
                  </w:r>
                </w:p>
              </w:tc>
            </w:tr>
            <w:tr w:rsidR="00E548D6" w14:paraId="2335B0D6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6279DC7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8DCB6A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الشعور بالوحدة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6657286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الخوف من المخلوقات</w:t>
                  </w:r>
                </w:p>
              </w:tc>
              <w:tc>
                <w:tcPr>
                  <w:tcW w:w="2279" w:type="dxa"/>
                  <w:vAlign w:val="center"/>
                </w:tcPr>
                <w:p w14:paraId="38B7246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زيادة الحياء وملازمة الطاعة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64FB995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عدم الاهتمام بالأعمال</w:t>
                  </w:r>
                </w:p>
              </w:tc>
            </w:tr>
            <w:tr w:rsidR="00E548D6" w14:paraId="602A09A8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DCDD79C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CD55BA8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يعني أن القرآن الكريم "مهيمن" على الكتب السابقة؟</w:t>
                  </w:r>
                </w:p>
              </w:tc>
            </w:tr>
            <w:tr w:rsidR="00E548D6" w14:paraId="745901EB" w14:textId="77777777" w:rsidTr="004F4C35">
              <w:trPr>
                <w:trHeight w:val="1455"/>
              </w:trPr>
              <w:tc>
                <w:tcPr>
                  <w:tcW w:w="680" w:type="dxa"/>
                  <w:vMerge/>
                  <w:vAlign w:val="center"/>
                </w:tcPr>
                <w:p w14:paraId="47C152C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E90EFC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يذكر نفس القصص تمامًا</w:t>
                  </w:r>
                </w:p>
              </w:tc>
              <w:tc>
                <w:tcPr>
                  <w:tcW w:w="2977" w:type="dxa"/>
                  <w:vAlign w:val="center"/>
                </w:tcPr>
                <w:p w14:paraId="794BCFE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يلغي كل ما فيها من حقائق</w:t>
                  </w:r>
                </w:p>
              </w:tc>
              <w:tc>
                <w:tcPr>
                  <w:tcW w:w="2279" w:type="dxa"/>
                  <w:vAlign w:val="center"/>
                </w:tcPr>
                <w:p w14:paraId="6C73C19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حاكم عليها ومصدق للحق الذي فيها</w:t>
                  </w:r>
                </w:p>
              </w:tc>
              <w:tc>
                <w:tcPr>
                  <w:tcW w:w="2399" w:type="dxa"/>
                  <w:vAlign w:val="center"/>
                </w:tcPr>
                <w:p w14:paraId="2FD75EB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أنه نزل بنفس لغة الكتب السابقة</w:t>
                  </w:r>
                </w:p>
              </w:tc>
            </w:tr>
            <w:tr w:rsidR="00E548D6" w14:paraId="4CDB490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5AB8F1B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lastRenderedPageBreak/>
                    <w:t>10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19DC6A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إحدى الخصائص التالية ينفرد بها القرآن الكريم عن غيره من الكتب:</w:t>
                  </w:r>
                </w:p>
              </w:tc>
            </w:tr>
            <w:tr w:rsidR="00E548D6" w14:paraId="7CD8AC48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38CEF9A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0D0B5E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الدعوة إلى عبادة الله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01DFE37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 من عند الله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0525558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الحفظ من التحريف إلى يوم القيامة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044F9A2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نزوله على نبي من البشر</w:t>
                  </w:r>
                </w:p>
              </w:tc>
            </w:tr>
            <w:tr w:rsidR="00E548D6" w14:paraId="2C4AF320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1F5641F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11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B2D84C2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الحكمة الأساسية من إرسال الرسل كما ورد في سورة النساء؟</w:t>
                  </w:r>
                </w:p>
              </w:tc>
            </w:tr>
            <w:tr w:rsidR="00E548D6" w14:paraId="071890D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25DD4A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4B34C0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لتعليم الناس التجارة والزراعة.</w:t>
                  </w:r>
                </w:p>
              </w:tc>
              <w:tc>
                <w:tcPr>
                  <w:tcW w:w="2977" w:type="dxa"/>
                  <w:vAlign w:val="center"/>
                </w:tcPr>
                <w:p w14:paraId="1D78881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لإقامة الحجة على الناس يوم القيامة.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409318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ليكونوا ملوكًا على الناس.</w:t>
                  </w:r>
                </w:p>
              </w:tc>
              <w:tc>
                <w:tcPr>
                  <w:tcW w:w="2399" w:type="dxa"/>
                  <w:vAlign w:val="center"/>
                </w:tcPr>
                <w:p w14:paraId="5FBD9561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لإلغاء الشرائع السابقة كلها.</w:t>
                  </w:r>
                </w:p>
              </w:tc>
            </w:tr>
            <w:tr w:rsidR="00E548D6" w14:paraId="1E00B277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54786EF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12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B4555F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عصمة الأنبياء والرسل تعني أنهم محفوظون من:</w:t>
                  </w:r>
                </w:p>
              </w:tc>
            </w:tr>
            <w:tr w:rsidR="00E548D6" w14:paraId="33547B43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BCB33C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5D8D599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المرض والفقر.</w:t>
                  </w:r>
                </w:p>
              </w:tc>
              <w:tc>
                <w:tcPr>
                  <w:tcW w:w="2977" w:type="dxa"/>
                  <w:vAlign w:val="center"/>
                </w:tcPr>
                <w:p w14:paraId="12B3C87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الخطأ في تبليغ الوحي وكبائر الذنوب.</w:t>
                  </w:r>
                </w:p>
              </w:tc>
              <w:tc>
                <w:tcPr>
                  <w:tcW w:w="2279" w:type="dxa"/>
                  <w:vAlign w:val="center"/>
                </w:tcPr>
                <w:p w14:paraId="161E03FA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النسيان في أمور الدنيا.</w:t>
                  </w:r>
                </w:p>
              </w:tc>
              <w:tc>
                <w:tcPr>
                  <w:tcW w:w="2399" w:type="dxa"/>
                  <w:vAlign w:val="center"/>
                </w:tcPr>
                <w:p w14:paraId="188B4EA3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كل الأخطاء البشرية مهما صغرت.</w:t>
                  </w:r>
                </w:p>
              </w:tc>
            </w:tr>
            <w:tr w:rsidR="00E548D6" w14:paraId="3C9FF16D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B098E1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13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489CA62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العبارات التالية تصف 'النبي' بشكل دقيق؟</w:t>
                  </w:r>
                </w:p>
              </w:tc>
            </w:tr>
            <w:tr w:rsidR="00E548D6" w14:paraId="77901A19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EFDBDB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4763C42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يُرسل دائمًا بشرع جديد.</w:t>
                  </w:r>
                </w:p>
              </w:tc>
              <w:tc>
                <w:tcPr>
                  <w:tcW w:w="2977" w:type="dxa"/>
                  <w:vAlign w:val="center"/>
                </w:tcPr>
                <w:p w14:paraId="596938F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يُبعث ليقرر شرعًا سماويًا كان موجودًا قبله.</w:t>
                  </w:r>
                </w:p>
              </w:tc>
              <w:tc>
                <w:tcPr>
                  <w:tcW w:w="2279" w:type="dxa"/>
                  <w:vAlign w:val="center"/>
                </w:tcPr>
                <w:p w14:paraId="34BABD3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يُرسل إلى قوم كفار لا يعرفون الله.</w:t>
                  </w:r>
                </w:p>
              </w:tc>
              <w:tc>
                <w:tcPr>
                  <w:tcW w:w="2399" w:type="dxa"/>
                  <w:vAlign w:val="center"/>
                </w:tcPr>
                <w:p w14:paraId="7AFA836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هو أرفع درجة من الرسول دائمًا.</w:t>
                  </w:r>
                </w:p>
              </w:tc>
            </w:tr>
            <w:tr w:rsidR="00E548D6" w14:paraId="6201534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E4631E2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14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15F48E3C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أي من التالي ليس من السبعة الذين يظلهم الله في ظله يوم القيامة؟</w:t>
                  </w:r>
                </w:p>
              </w:tc>
            </w:tr>
            <w:tr w:rsidR="00E548D6" w14:paraId="0431F6CC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7E40568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1B05F5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شاب نشأ في عبادة ربه</w:t>
                  </w:r>
                </w:p>
              </w:tc>
              <w:tc>
                <w:tcPr>
                  <w:tcW w:w="2977" w:type="dxa"/>
                  <w:vAlign w:val="center"/>
                </w:tcPr>
                <w:p w14:paraId="5646706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رجل تصدق بصدقة فأخفاها</w:t>
                  </w:r>
                </w:p>
              </w:tc>
              <w:tc>
                <w:tcPr>
                  <w:tcW w:w="2279" w:type="dxa"/>
                  <w:vAlign w:val="center"/>
                </w:tcPr>
                <w:p w14:paraId="675343E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رجل حج بيته الحرام كل عام</w:t>
                  </w:r>
                </w:p>
              </w:tc>
              <w:tc>
                <w:tcPr>
                  <w:tcW w:w="2399" w:type="dxa"/>
                  <w:vAlign w:val="center"/>
                </w:tcPr>
                <w:p w14:paraId="006029D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رجل قلبه معلق في المساجد</w:t>
                  </w:r>
                </w:p>
              </w:tc>
            </w:tr>
            <w:tr w:rsidR="00E548D6" w14:paraId="5118DB1C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BD5B3D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15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061557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كيف وصفت الآيات حال المكذبين عند خروجهم من قبورهم يوم القيامة؟</w:t>
                  </w:r>
                </w:p>
              </w:tc>
            </w:tr>
            <w:tr w:rsidR="00E548D6" w14:paraId="3BFF0902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419AA2B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460367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بهدوء وطمأنينة</w:t>
                  </w:r>
                </w:p>
              </w:tc>
              <w:tc>
                <w:tcPr>
                  <w:tcW w:w="2977" w:type="dxa"/>
                  <w:vAlign w:val="center"/>
                </w:tcPr>
                <w:p w14:paraId="5A166F1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فرحين ومسرورين</w:t>
                  </w:r>
                </w:p>
              </w:tc>
              <w:tc>
                <w:tcPr>
                  <w:tcW w:w="2279" w:type="dxa"/>
                  <w:vAlign w:val="center"/>
                </w:tcPr>
                <w:p w14:paraId="29B0828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سراعاً في ذلة وخشوع</w:t>
                  </w:r>
                </w:p>
              </w:tc>
              <w:tc>
                <w:tcPr>
                  <w:tcW w:w="2399" w:type="dxa"/>
                  <w:vAlign w:val="center"/>
                </w:tcPr>
                <w:p w14:paraId="738B245D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يخرجون وهم يضحكون</w:t>
                  </w:r>
                </w:p>
              </w:tc>
            </w:tr>
            <w:tr w:rsidR="00E548D6" w14:paraId="1C52C8E9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2096A1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16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E36EDEE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الناس يوم القيامة ينقسمون إلى ثلاثة أصناف، هم: ظالم هالك، ومؤمن ناج، و...</w:t>
                  </w:r>
                </w:p>
              </w:tc>
            </w:tr>
            <w:tr w:rsidR="00E548D6" w14:paraId="3E471191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EF25974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225E839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مؤمن متردد بين الإيمان والكفر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1EEA360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كافر سيدخل الجنة برحمة الله</w:t>
                  </w:r>
                </w:p>
              </w:tc>
              <w:tc>
                <w:tcPr>
                  <w:tcW w:w="2279" w:type="dxa"/>
                  <w:vAlign w:val="center"/>
                </w:tcPr>
                <w:p w14:paraId="1A26A68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مؤمن ناقص الإيمان تحت مشيئة الله</w:t>
                  </w:r>
                </w:p>
              </w:tc>
              <w:tc>
                <w:tcPr>
                  <w:tcW w:w="2399" w:type="dxa"/>
                  <w:vAlign w:val="center"/>
                </w:tcPr>
                <w:p w14:paraId="57CF143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منافق لا يُعرف حاله</w:t>
                  </w:r>
                </w:p>
              </w:tc>
            </w:tr>
            <w:tr w:rsidR="00E548D6" w14:paraId="0EF99DC3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4779B91F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17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23BFC51D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أعظم نعيم يتمتع به أهل الجنة؟</w:t>
                  </w:r>
                </w:p>
              </w:tc>
            </w:tr>
            <w:tr w:rsidR="00E548D6" w14:paraId="37244F15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19260C79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63B92E22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الأنهار الجارية والقصور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522BC6B0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النظر إلى وجه الله الكريم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74721CD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الشباب الدائم والصحة</w:t>
                  </w:r>
                </w:p>
              </w:tc>
              <w:tc>
                <w:tcPr>
                  <w:tcW w:w="2399" w:type="dxa"/>
                  <w:vAlign w:val="center"/>
                </w:tcPr>
                <w:p w14:paraId="58C921D8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الطعام والشراب الذي لا ينقطع</w:t>
                  </w:r>
                </w:p>
              </w:tc>
            </w:tr>
            <w:tr w:rsidR="00E548D6" w14:paraId="4630C3E5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06FABCE3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18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C2D054A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وفقًا للحديث الشريف، ما العمل الذي يُعد سببًا مباشرًا لرؤية الله تعالى بوضوح؟</w:t>
                  </w:r>
                </w:p>
              </w:tc>
            </w:tr>
            <w:tr w:rsidR="00E548D6" w14:paraId="267307C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57D8042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15233AF6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كثرة الصدقات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99A219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صيام يومي الإثنين والخميس</w:t>
                  </w:r>
                </w:p>
              </w:tc>
              <w:tc>
                <w:tcPr>
                  <w:tcW w:w="2279" w:type="dxa"/>
                  <w:vAlign w:val="center"/>
                </w:tcPr>
                <w:p w14:paraId="37EC4B6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قيام الليل</w:t>
                  </w:r>
                </w:p>
              </w:tc>
              <w:tc>
                <w:tcPr>
                  <w:tcW w:w="2399" w:type="dxa"/>
                  <w:vAlign w:val="center"/>
                </w:tcPr>
                <w:p w14:paraId="7F16BD8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المحافظة على صلاتي الفجر والعصر</w:t>
                  </w:r>
                </w:p>
              </w:tc>
            </w:tr>
            <w:tr w:rsidR="00E548D6" w14:paraId="2218C194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25FEBF81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19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390579A7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 هو العمل المشروع الذي يُفعل للميت بعد الانتهاء من دفنه مباشرة؟</w:t>
                  </w:r>
                </w:p>
              </w:tc>
            </w:tr>
            <w:tr w:rsidR="00E548D6" w14:paraId="4EB3D8DB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2AC7104D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31C92307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قراءة القرآن على القبر</w:t>
                  </w:r>
                </w:p>
              </w:tc>
              <w:tc>
                <w:tcPr>
                  <w:tcW w:w="2977" w:type="dxa"/>
                  <w:vAlign w:val="center"/>
                </w:tcPr>
                <w:p w14:paraId="0C51A13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الوقوف للدعاء له بالتثبيت والاستغفار</w:t>
                  </w:r>
                </w:p>
              </w:tc>
              <w:tc>
                <w:tcPr>
                  <w:tcW w:w="2279" w:type="dxa"/>
                  <w:vAlign w:val="center"/>
                </w:tcPr>
                <w:p w14:paraId="32A223A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توزيع الصدقات عند القبر</w:t>
                  </w:r>
                </w:p>
              </w:tc>
              <w:tc>
                <w:tcPr>
                  <w:tcW w:w="2399" w:type="dxa"/>
                  <w:vAlign w:val="center"/>
                </w:tcPr>
                <w:p w14:paraId="113F913F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إلقاء موعظة طويلة</w:t>
                  </w:r>
                </w:p>
              </w:tc>
            </w:tr>
            <w:tr w:rsidR="00E548D6" w14:paraId="10B74EB2" w14:textId="77777777" w:rsidTr="00B47DCE">
              <w:trPr>
                <w:trHeight w:val="454"/>
              </w:trPr>
              <w:tc>
                <w:tcPr>
                  <w:tcW w:w="680" w:type="dxa"/>
                  <w:vMerge w:val="restart"/>
                  <w:vAlign w:val="center"/>
                </w:tcPr>
                <w:p w14:paraId="64932186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rtl/>
                    </w:rPr>
                    <w:t>20</w:t>
                  </w:r>
                </w:p>
              </w:tc>
              <w:tc>
                <w:tcPr>
                  <w:tcW w:w="9679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7B79F4F5" w14:textId="77777777" w:rsidR="00E548D6" w:rsidRPr="00A66D9B" w:rsidRDefault="00E01D3B" w:rsidP="008F5DD0">
                  <w:pPr>
                    <w:rPr>
                      <w:rFonts w:ascii="Sakkal Majalla" w:hAnsi="Sakkal Majalla" w:cs="Sakkal Majalla"/>
                      <w:sz w:val="24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ماذا يقول الكافر أو المنافق عندما يسأله الملكان في قبره؟</w:t>
                  </w:r>
                </w:p>
              </w:tc>
            </w:tr>
            <w:tr w:rsidR="00E548D6" w14:paraId="0A1EF064" w14:textId="77777777" w:rsidTr="00B47DCE">
              <w:trPr>
                <w:trHeight w:val="567"/>
              </w:trPr>
              <w:tc>
                <w:tcPr>
                  <w:tcW w:w="680" w:type="dxa"/>
                  <w:vMerge/>
                  <w:vAlign w:val="center"/>
                </w:tcPr>
                <w:p w14:paraId="6352C785" w14:textId="77777777" w:rsidR="00E548D6" w:rsidRDefault="00E548D6" w:rsidP="008F5DD0">
                  <w:pPr>
                    <w:rPr>
                      <w:rFonts w:asciiTheme="minorBidi" w:hAnsiTheme="minorBidi" w:cstheme="minorBidi"/>
                      <w:rtl/>
                    </w:rPr>
                  </w:pPr>
                </w:p>
              </w:tc>
              <w:tc>
                <w:tcPr>
                  <w:tcW w:w="2024" w:type="dxa"/>
                  <w:vAlign w:val="center"/>
                </w:tcPr>
                <w:p w14:paraId="79BD36BE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يصمت ولا يتكلم</w:t>
                  </w:r>
                </w:p>
              </w:tc>
              <w:tc>
                <w:tcPr>
                  <w:tcW w:w="2977" w:type="dxa"/>
                  <w:vAlign w:val="center"/>
                </w:tcPr>
                <w:p w14:paraId="6AEA19C5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يسب ويشتم</w:t>
                  </w:r>
                </w:p>
              </w:tc>
              <w:tc>
                <w:tcPr>
                  <w:tcW w:w="2279" w:type="dxa"/>
                  <w:vAlign w:val="center"/>
                </w:tcPr>
                <w:p w14:paraId="31EB996C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يقول: هاه هاه لا أدري</w:t>
                  </w:r>
                </w:p>
              </w:tc>
              <w:tc>
                <w:tcPr>
                  <w:tcW w:w="2399" w:type="dxa"/>
                  <w:vAlign w:val="center"/>
                </w:tcPr>
                <w:p w14:paraId="36698BA4" w14:textId="77777777" w:rsidR="00E548D6" w:rsidRPr="007855AC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  <w:rtl/>
                    </w:rPr>
                  </w:pPr>
                  <w:r w:rsidRPr="007855AC">
                    <w:rPr>
                      <w:rFonts w:ascii="Sakkal Majalla" w:hAnsi="Sakkal Majalla" w:cs="Sakkal Majalla"/>
                      <w:b/>
                      <w:bCs/>
                      <w:sz w:val="28"/>
                      <w:szCs w:val="32"/>
                    </w:rPr>
                    <w:t>يطلب فرصة أخرى</w:t>
                  </w:r>
                </w:p>
              </w:tc>
            </w:tr>
          </w:tbl>
          <w:p w14:paraId="5083667C" w14:textId="77777777" w:rsidR="004F4C35" w:rsidRDefault="004F4C3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71A39670" w14:textId="77777777" w:rsidR="004F4C35" w:rsidRDefault="004F4C35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</w:pPr>
          </w:p>
          <w:p w14:paraId="10C477D9" w14:textId="5BFF711F" w:rsidR="00E548D6" w:rsidRPr="00386942" w:rsidRDefault="0058343A" w:rsidP="00684142">
            <w:pPr>
              <w:spacing w:before="240"/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</w:rPr>
            </w:pP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lastRenderedPageBreak/>
              <w:t xml:space="preserve">السؤال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color w:val="538135" w:themeColor="accent6" w:themeShade="BF"/>
                <w:sz w:val="32"/>
                <w:szCs w:val="36"/>
                <w:rtl/>
              </w:rPr>
              <w:t xml:space="preserve">الثاني </w:t>
            </w:r>
            <w:r w:rsidRPr="00386942">
              <w:rPr>
                <w:rFonts w:ascii="Sakkal Majalla" w:hAnsi="Sakkal Majalla" w:cs="Sakkal Majalla"/>
                <w:b/>
                <w:bCs/>
                <w:color w:val="538135" w:themeColor="accent6" w:themeShade="BF"/>
                <w:sz w:val="32"/>
                <w:szCs w:val="36"/>
                <w:rtl/>
              </w:rPr>
              <w:t>:</w:t>
            </w:r>
            <w:proofErr w:type="gramEnd"/>
          </w:p>
          <w:tbl>
            <w:tblPr>
              <w:tblStyle w:val="a3"/>
              <w:tblpPr w:leftFromText="180" w:rightFromText="180" w:vertAnchor="text" w:horzAnchor="margin" w:tblpY="169"/>
              <w:bidiVisual/>
              <w:tblW w:w="10483" w:type="dxa"/>
              <w:tblLayout w:type="fixed"/>
              <w:tblLook w:val="04A0" w:firstRow="1" w:lastRow="0" w:firstColumn="1" w:lastColumn="0" w:noHBand="0" w:noVBand="1"/>
            </w:tblPr>
            <w:tblGrid>
              <w:gridCol w:w="697"/>
              <w:gridCol w:w="7665"/>
              <w:gridCol w:w="1101"/>
              <w:gridCol w:w="1020"/>
            </w:tblGrid>
            <w:tr w:rsidR="0058343A" w:rsidRPr="00643615" w14:paraId="75C678D6" w14:textId="77777777" w:rsidTr="00B47DCE">
              <w:trPr>
                <w:trHeight w:val="397"/>
              </w:trPr>
              <w:tc>
                <w:tcPr>
                  <w:tcW w:w="10483" w:type="dxa"/>
                  <w:gridSpan w:val="4"/>
                  <w:vAlign w:val="center"/>
                </w:tcPr>
                <w:p w14:paraId="1CA80B4E" w14:textId="0D72CA44" w:rsidR="0058343A" w:rsidRPr="005E068C" w:rsidRDefault="009D22CF" w:rsidP="008F5DD0">
                  <w:pPr>
                    <w:rPr>
                      <w:rFonts w:ascii="Sakkal Majalla" w:hAnsi="Sakkal Majalla" w:cs="Sakkal Majalla"/>
                      <w:b/>
                      <w:bCs/>
                      <w:sz w:val="28"/>
                      <w:szCs w:val="28"/>
                      <w:rtl/>
                    </w:rPr>
                  </w:pPr>
                  <w:bookmarkStart w:id="1" w:name="_Hlk123928528"/>
                  <w:bookmarkStart w:id="2" w:name="_Hlk185634744"/>
                  <w:bookmarkEnd w:id="0"/>
                  <w:r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</w:rPr>
                    <w:t>حدد</w:t>
                  </w:r>
                  <w:r w:rsidR="0058343A" w:rsidRPr="00611E27">
                    <w:rPr>
                      <w:rFonts w:ascii="Sakkal Majalla" w:hAnsi="Sakkal Majalla" w:cs="Sakkal Majalla"/>
                      <w:b/>
                      <w:bCs/>
                      <w:color w:val="2F5496" w:themeColor="accent1" w:themeShade="BF"/>
                      <w:sz w:val="36"/>
                      <w:szCs w:val="36"/>
                      <w:rtl/>
                    </w:rPr>
                    <w:t xml:space="preserve"> كلمة صح أو خطأ لكل فقرة من الفقرات الآتية:</w:t>
                  </w:r>
                </w:p>
              </w:tc>
            </w:tr>
            <w:bookmarkEnd w:id="1"/>
            <w:bookmarkEnd w:id="2"/>
            <w:tr w:rsidR="0058343A" w:rsidRPr="00643615" w14:paraId="35670610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A16B136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</w:t>
                  </w:r>
                </w:p>
              </w:tc>
              <w:tc>
                <w:tcPr>
                  <w:tcW w:w="7665" w:type="dxa"/>
                  <w:vAlign w:val="center"/>
                </w:tcPr>
                <w:p w14:paraId="33994E0B" w14:textId="4D0124BF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يقتصر الإيمان عند أهل السنة والجماعة على التصديق القلبي دون الحاجة إلى عمل.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53C547" w14:textId="4E47D3C5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7C400F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A8421FA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FF8EFB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10181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يزيد بفعل الطاعات وينقص بارتكاب المعاصي.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0790C7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EDEF5A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2FA013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A1840C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3</w:t>
                  </w:r>
                </w:p>
              </w:tc>
              <w:tc>
                <w:tcPr>
                  <w:tcW w:w="7665" w:type="dxa"/>
                  <w:vAlign w:val="center"/>
                </w:tcPr>
                <w:p w14:paraId="1F79B450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التفكر في خلق السماوات والأرض من العبادات التي لا تؤثر على زيادة الإيمان.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B07266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C57E50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6F11EDA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C0D02A1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4</w:t>
                  </w:r>
                </w:p>
              </w:tc>
              <w:tc>
                <w:tcPr>
                  <w:tcW w:w="7665" w:type="dxa"/>
                  <w:vAlign w:val="center"/>
                </w:tcPr>
                <w:p w14:paraId="7A2AB30D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بالله هو الركن الأول من أركان الإيمان، وجميع الأركان الأخرى مبنية عليه.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323EE6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47D1EC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87C9AC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DD76FE5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EC75A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القرآن الكريم هو أعظم معجزة حسية تدل على وجود الله وصدق نبوة محمد صلى الله عليه وسلم.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669D91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5B9158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F6C9E4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F4B05AF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6</w:t>
                  </w:r>
                </w:p>
              </w:tc>
              <w:tc>
                <w:tcPr>
                  <w:tcW w:w="7665" w:type="dxa"/>
                  <w:vAlign w:val="center"/>
                </w:tcPr>
                <w:p w14:paraId="6C25DD4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حاجة الله لخلقه هي سبب أمرهم بعبادته.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3A7747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A2BDA9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A0E5474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500ED1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7</w:t>
                  </w:r>
                </w:p>
              </w:tc>
              <w:tc>
                <w:tcPr>
                  <w:tcW w:w="7665" w:type="dxa"/>
                  <w:vAlign w:val="center"/>
                </w:tcPr>
                <w:p w14:paraId="1F93BF3B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بالملائكة يعني التصديق بوجودهم فقط.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21BFF4C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071DB751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2D2042D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2CAAF3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8</w:t>
                  </w:r>
                </w:p>
              </w:tc>
              <w:tc>
                <w:tcPr>
                  <w:tcW w:w="7665" w:type="dxa"/>
                  <w:vAlign w:val="center"/>
                </w:tcPr>
                <w:p w14:paraId="24AF92DA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صفات الملائكة الخَلقية أن لهم أجنحة.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7EA17F2F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499294C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36FAB745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5DF71BB2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9</w:t>
                  </w:r>
                </w:p>
              </w:tc>
              <w:tc>
                <w:tcPr>
                  <w:tcW w:w="7665" w:type="dxa"/>
                  <w:vAlign w:val="center"/>
                </w:tcPr>
                <w:p w14:paraId="6BEE6456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بالكتب يقتضي العمل بشريعة التوراة والإنجيل في وقتنا الحاضر.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38C2DEE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3CAD28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17C61E8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B559713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D9198E8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نتائج الإيمان بالكتب الشعور بعناية الله ورحمته بعباده.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5A3D06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387FBEC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D4CF8C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68DD2C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11</w:t>
                  </w:r>
                </w:p>
              </w:tc>
              <w:tc>
                <w:tcPr>
                  <w:tcW w:w="7665" w:type="dxa"/>
                  <w:vAlign w:val="center"/>
                </w:tcPr>
                <w:p w14:paraId="29DCA6F7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كل رسول نبي، وليس كل نبي رسولًا.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0FE16D1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EBE1588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DD29D77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6CF15D48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12</w:t>
                  </w:r>
                </w:p>
              </w:tc>
              <w:tc>
                <w:tcPr>
                  <w:tcW w:w="7665" w:type="dxa"/>
                  <w:vAlign w:val="center"/>
                </w:tcPr>
                <w:p w14:paraId="029495AF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النبوة والرسالة درجة يمكن للإنسان أن يصل إليها باجتهاده الشخصي في العبادة.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193F1E3D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577BE77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8208B29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13EFCDF4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13</w:t>
                  </w:r>
                </w:p>
              </w:tc>
              <w:tc>
                <w:tcPr>
                  <w:tcW w:w="7665" w:type="dxa"/>
                  <w:vAlign w:val="center"/>
                </w:tcPr>
                <w:p w14:paraId="71BCB685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حكمة إرسال الرسل هداية الخلق ودعوتهم إلى عبادة الله وحده.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FB304F3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1D1C933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55DC94C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3877160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14</w:t>
                  </w:r>
                </w:p>
              </w:tc>
              <w:tc>
                <w:tcPr>
                  <w:tcW w:w="7665" w:type="dxa"/>
                  <w:vAlign w:val="center"/>
                </w:tcPr>
                <w:p w14:paraId="7E151C4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المؤمن الذي يخلط عملاً صالحاً بسيئ (كبيرة من الكبائر) هو كافر ومصيره الخلود في النار.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AEBD18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13D1DED2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0A3DF3B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A004C7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15</w:t>
                  </w:r>
                </w:p>
              </w:tc>
              <w:tc>
                <w:tcPr>
                  <w:tcW w:w="7665" w:type="dxa"/>
                  <w:vAlign w:val="center"/>
                </w:tcPr>
                <w:p w14:paraId="68833631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حديث "سبعة يظلهم الله" يبين أن الإخلاص في العبادة من أعظم أسباب النجاة.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0CC2ED64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D19C4E9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014DFC5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39B7CA4D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16</w:t>
                  </w:r>
                </w:p>
              </w:tc>
              <w:tc>
                <w:tcPr>
                  <w:tcW w:w="7665" w:type="dxa"/>
                  <w:vAlign w:val="center"/>
                </w:tcPr>
                <w:p w14:paraId="5AD8CD14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وصف الله حال المكذبين يوم القيامة بالهوان والذلة والخشوع.</w:t>
                  </w:r>
                </w:p>
              </w:tc>
              <w:tc>
                <w:tcPr>
                  <w:tcW w:w="1101" w:type="dxa"/>
                  <w:vAlign w:val="center"/>
                </w:tcPr>
                <w:p w14:paraId="4A4061B0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22F08C95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4700CCE8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27D6184E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17</w:t>
                  </w:r>
                </w:p>
              </w:tc>
              <w:tc>
                <w:tcPr>
                  <w:tcW w:w="7665" w:type="dxa"/>
                  <w:vAlign w:val="center"/>
                </w:tcPr>
                <w:p w14:paraId="5B6F307E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الإيمان بوجود الجنة حاليًا جزء من العقيدة الإسلامية الصحيحة.</w:t>
                  </w:r>
                </w:p>
              </w:tc>
              <w:tc>
                <w:tcPr>
                  <w:tcW w:w="1101" w:type="dxa"/>
                  <w:vAlign w:val="center"/>
                </w:tcPr>
                <w:p w14:paraId="53A4340A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5D6D591E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5236520E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4C1C789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18</w:t>
                  </w:r>
                </w:p>
              </w:tc>
              <w:tc>
                <w:tcPr>
                  <w:tcW w:w="7665" w:type="dxa"/>
                  <w:vAlign w:val="center"/>
                </w:tcPr>
                <w:p w14:paraId="191091C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رؤية الله في الجنة تكون رؤية قلبية بالبصيرة وليست بالبصر الحقيقي.</w:t>
                  </w:r>
                </w:p>
              </w:tc>
              <w:tc>
                <w:tcPr>
                  <w:tcW w:w="1101" w:type="dxa"/>
                  <w:vAlign w:val="center"/>
                </w:tcPr>
                <w:p w14:paraId="2BB59CA5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71472A8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24C22586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08F6D01C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19</w:t>
                  </w:r>
                </w:p>
              </w:tc>
              <w:tc>
                <w:tcPr>
                  <w:tcW w:w="7665" w:type="dxa"/>
                  <w:vAlign w:val="center"/>
                </w:tcPr>
                <w:p w14:paraId="7F9A80A9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يُطلق على حياة الإنسان بين الموت والبعث اسم "حياة البرزخ".</w:t>
                  </w:r>
                </w:p>
              </w:tc>
              <w:tc>
                <w:tcPr>
                  <w:tcW w:w="1101" w:type="dxa"/>
                  <w:vAlign w:val="center"/>
                </w:tcPr>
                <w:p w14:paraId="6546BFF7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663F4836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  <w:tr w:rsidR="0058343A" w:rsidRPr="00643615" w14:paraId="7A958641" w14:textId="77777777" w:rsidTr="00CF7E36">
              <w:trPr>
                <w:trHeight w:val="454"/>
              </w:trPr>
              <w:tc>
                <w:tcPr>
                  <w:tcW w:w="697" w:type="dxa"/>
                  <w:vAlign w:val="center"/>
                </w:tcPr>
                <w:p w14:paraId="47263A5B" w14:textId="77777777" w:rsidR="0058343A" w:rsidRPr="00643615" w:rsidRDefault="0058343A" w:rsidP="008F5DD0">
                  <w:p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43615"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  <w:t>20</w:t>
                  </w:r>
                </w:p>
              </w:tc>
              <w:tc>
                <w:tcPr>
                  <w:tcW w:w="7665" w:type="dxa"/>
                  <w:vAlign w:val="center"/>
                </w:tcPr>
                <w:p w14:paraId="20998323" w14:textId="77777777" w:rsidR="0058343A" w:rsidRPr="001C5AD3" w:rsidRDefault="00E01D3B" w:rsidP="008F5DD0">
                  <w:pP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  <w:rtl/>
                    </w:rPr>
                  </w:pPr>
                  <w:r>
                    <w:rPr>
                      <w:rFonts w:ascii="Sakkal Majalla" w:hAnsi="Sakkal Majalla" w:cs="Sakkal Majalla"/>
                      <w:b/>
                      <w:bCs/>
                      <w:sz w:val="32"/>
                      <w:szCs w:val="32"/>
                    </w:rPr>
                    <w:t>من جزاء الكافر في قبره أن يضيق عليه حتى تختلف فيه أضلاعه.</w:t>
                  </w:r>
                </w:p>
              </w:tc>
              <w:tc>
                <w:tcPr>
                  <w:tcW w:w="1101" w:type="dxa"/>
                  <w:vAlign w:val="center"/>
                </w:tcPr>
                <w:p w14:paraId="3C489388" w14:textId="77777777" w:rsidR="0058343A" w:rsidRPr="006A066F" w:rsidRDefault="00BA5DD3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>
                    <w:rPr>
                      <w:rFonts w:ascii="Sakkal Majalla" w:hAnsi="Sakkal Majalla" w:cs="Sakkal Majalla"/>
                      <w:sz w:val="28"/>
                      <w:szCs w:val="28"/>
                    </w:rPr>
                    <w:t>صح</w:t>
                  </w:r>
                </w:p>
              </w:tc>
              <w:tc>
                <w:tcPr>
                  <w:tcW w:w="1020" w:type="dxa"/>
                  <w:vAlign w:val="center"/>
                </w:tcPr>
                <w:p w14:paraId="47509CA0" w14:textId="77777777" w:rsidR="0058343A" w:rsidRPr="006A066F" w:rsidRDefault="0058343A" w:rsidP="008F5DD0">
                  <w:pPr>
                    <w:pStyle w:val="a4"/>
                    <w:numPr>
                      <w:ilvl w:val="0"/>
                      <w:numId w:val="3"/>
                    </w:numPr>
                    <w:rPr>
                      <w:rFonts w:ascii="Sakkal Majalla" w:hAnsi="Sakkal Majalla" w:cs="Sakkal Majalla"/>
                      <w:sz w:val="28"/>
                      <w:szCs w:val="28"/>
                      <w:rtl/>
                    </w:rPr>
                  </w:pPr>
                  <w:r w:rsidRPr="006A066F">
                    <w:rPr>
                      <w:rFonts w:ascii="Sakkal Majalla" w:hAnsi="Sakkal Majalla" w:cs="Sakkal Majalla" w:hint="cs"/>
                      <w:sz w:val="28"/>
                      <w:szCs w:val="28"/>
                      <w:rtl/>
                    </w:rPr>
                    <w:t>خطأ</w:t>
                  </w:r>
                </w:p>
              </w:tc>
            </w:tr>
          </w:tbl>
          <w:p w14:paraId="422CA0B5" w14:textId="6FDB3E6E" w:rsidR="00C17416" w:rsidRPr="00386942" w:rsidRDefault="00C17416" w:rsidP="008F5DD0">
            <w:pPr>
              <w:rPr>
                <w:rFonts w:asciiTheme="minorBidi" w:hAnsiTheme="minorBidi" w:cstheme="minorBidi"/>
                <w:b/>
                <w:bCs/>
                <w:rtl/>
              </w:rPr>
            </w:pPr>
          </w:p>
        </w:tc>
      </w:tr>
    </w:tbl>
    <w:p w14:paraId="4907D433" w14:textId="77777777" w:rsidR="004F4C35" w:rsidRDefault="004F4C35" w:rsidP="008F5DD0">
      <w:pPr>
        <w:tabs>
          <w:tab w:val="left" w:pos="6873"/>
        </w:tabs>
        <w:rPr>
          <w:rtl/>
        </w:rPr>
      </w:pPr>
    </w:p>
    <w:p w14:paraId="472C3ED8" w14:textId="06981489" w:rsidR="004F4C35" w:rsidRDefault="004F4C35" w:rsidP="008F5DD0">
      <w:pPr>
        <w:tabs>
          <w:tab w:val="left" w:pos="6873"/>
        </w:tabs>
        <w:rPr>
          <w:rtl/>
        </w:rPr>
      </w:pPr>
      <w:r w:rsidRPr="00611E27">
        <w:rPr>
          <w:b/>
          <w:bCs/>
          <w:noProof/>
          <w:color w:val="2F5496" w:themeColor="accent1" w:themeShade="BF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8018BF2" wp14:editId="7F1DEB0B">
                <wp:simplePos x="0" y="0"/>
                <wp:positionH relativeFrom="margin">
                  <wp:posOffset>474345</wp:posOffset>
                </wp:positionH>
                <wp:positionV relativeFrom="paragraph">
                  <wp:posOffset>90805</wp:posOffset>
                </wp:positionV>
                <wp:extent cx="2263140" cy="428625"/>
                <wp:effectExtent l="0" t="0" r="3810" b="9525"/>
                <wp:wrapNone/>
                <wp:docPr id="173" name="مربع نص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0A015E" w14:textId="385FA557" w:rsidR="002C36D7" w:rsidRDefault="0058343A" w:rsidP="002C36D7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sz w:val="24"/>
                                <w:szCs w:val="28"/>
                                <w:rtl/>
                              </w:rPr>
                            </w:pPr>
                            <w:r w:rsidRPr="002C36D7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>انتهت الأسئلة</w:t>
                            </w:r>
                            <w:r w:rsidR="002C36D7" w:rsidRPr="002C36D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36"/>
                                <w:szCs w:val="40"/>
                                <w:rtl/>
                              </w:rPr>
                              <w:t xml:space="preserve"> ,,,,</w:t>
                            </w:r>
                            <w:r w:rsidR="002C36D7">
                              <w:rPr>
                                <w:rFonts w:ascii="Sakkal Majalla" w:hAnsi="Sakkal Majalla" w:cs="Sakkal Majalla" w:hint="cs"/>
                                <w:sz w:val="24"/>
                                <w:szCs w:val="28"/>
                                <w:rtl/>
                              </w:rPr>
                              <w:t xml:space="preserve">                 </w:t>
                            </w:r>
                          </w:p>
                          <w:p w14:paraId="75CB8B33" w14:textId="32CF1EAD" w:rsidR="0058343A" w:rsidRPr="002C36D7" w:rsidRDefault="0058343A" w:rsidP="0058343A">
                            <w:pPr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32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18BF2" id="_x0000_t202" coordsize="21600,21600" o:spt="202" path="m,l,21600r21600,l21600,xe">
                <v:stroke joinstyle="miter"/>
                <v:path gradientshapeok="t" o:connecttype="rect"/>
              </v:shapetype>
              <v:shape id="مربع نص 173" o:spid="_x0000_s1026" type="#_x0000_t202" style="position:absolute;left:0;text-align:left;margin-left:37.35pt;margin-top:7.15pt;width:178.2pt;height:33.75pt;z-index:25177600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" fillcolor="white [3201]" stroked="f" strokeweight=".5pt">
                <v:textbox>
                  <w:txbxContent>
                    <w:p w14:paraId="120A015E" w14:textId="385FA557" w:rsidR="002C36D7" w:rsidRDefault="0058343A" w:rsidP="002C36D7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sz w:val="24"/>
                          <w:szCs w:val="28"/>
                          <w:rtl/>
                        </w:rPr>
                      </w:pPr>
                      <w:r w:rsidRPr="002C36D7">
                        <w:rPr>
                          <w:rFonts w:ascii="Sakkal Majalla" w:hAnsi="Sakkal Majalla" w:cs="Sakkal Majalla"/>
                          <w:b/>
                          <w:bCs/>
                          <w:sz w:val="36"/>
                          <w:szCs w:val="40"/>
                          <w:rtl/>
                        </w:rPr>
                        <w:t>انتهت الأسئلة</w:t>
                      </w:r>
                      <w:r w:rsidR="002C36D7" w:rsidRPr="002C36D7">
                        <w:rPr>
                          <w:rFonts w:ascii="Sakkal Majalla" w:hAnsi="Sakkal Majalla" w:cs="Sakkal Majalla" w:hint="cs"/>
                          <w:b/>
                          <w:bCs/>
                          <w:sz w:val="36"/>
                          <w:szCs w:val="40"/>
                          <w:rtl/>
                        </w:rPr>
                        <w:t xml:space="preserve"> ,,,,</w:t>
                      </w:r>
                      <w:r w:rsidR="002C36D7">
                        <w:rPr>
                          <w:rFonts w:ascii="Sakkal Majalla" w:hAnsi="Sakkal Majalla" w:cs="Sakkal Majalla" w:hint="cs"/>
                          <w:sz w:val="24"/>
                          <w:szCs w:val="28"/>
                          <w:rtl/>
                        </w:rPr>
                        <w:t xml:space="preserve">                 </w:t>
                      </w:r>
                    </w:p>
                    <w:p w14:paraId="75CB8B33" w14:textId="32CF1EAD" w:rsidR="0058343A" w:rsidRPr="002C36D7" w:rsidRDefault="0058343A" w:rsidP="0058343A">
                      <w:pPr>
                        <w:spacing w:after="0"/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32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37DBFB" w14:textId="7635BCC7" w:rsidR="004142A1" w:rsidRDefault="004142A1" w:rsidP="008F5DD0">
      <w:pPr>
        <w:tabs>
          <w:tab w:val="left" w:pos="6873"/>
        </w:tabs>
        <w:rPr>
          <w:rtl/>
        </w:rPr>
      </w:pPr>
    </w:p>
    <w:p w14:paraId="42F9FDDF" w14:textId="77777777" w:rsidR="004F4C35" w:rsidRDefault="004F4C35" w:rsidP="008F5DD0">
      <w:pPr>
        <w:tabs>
          <w:tab w:val="left" w:pos="6873"/>
        </w:tabs>
        <w:rPr>
          <w:rtl/>
        </w:rPr>
      </w:pPr>
    </w:p>
    <w:p w14:paraId="196AEB86" w14:textId="77777777" w:rsidR="004F4C35" w:rsidRDefault="004F4C35" w:rsidP="008F5DD0">
      <w:pPr>
        <w:tabs>
          <w:tab w:val="left" w:pos="6873"/>
        </w:tabs>
        <w:rPr>
          <w:rtl/>
        </w:rPr>
      </w:pPr>
    </w:p>
    <w:p w14:paraId="105BB5D5" w14:textId="77777777" w:rsidR="004F4C35" w:rsidRDefault="004F4C35" w:rsidP="008F5DD0">
      <w:pPr>
        <w:tabs>
          <w:tab w:val="left" w:pos="6873"/>
        </w:tabs>
        <w:rPr>
          <w:rtl/>
        </w:rPr>
      </w:pPr>
    </w:p>
    <w:p w14:paraId="3125C9FB" w14:textId="77777777" w:rsidR="004F4C35" w:rsidRDefault="004F4C35" w:rsidP="008F5DD0">
      <w:pPr>
        <w:tabs>
          <w:tab w:val="left" w:pos="6873"/>
        </w:tabs>
        <w:rPr>
          <w:rtl/>
        </w:rPr>
      </w:pPr>
    </w:p>
    <w:sectPr w:rsidR="004F4C35" w:rsidSect="00BA6569">
      <w:pgSz w:w="11906" w:h="16838" w:code="9"/>
      <w:pgMar w:top="720" w:right="720" w:bottom="720" w:left="720" w:header="709" w:footer="709" w:gutter="0"/>
      <w:pgBorders w:offsetFrom="page">
        <w:top w:val="thinThickLargeGap" w:sz="24" w:space="24" w:color="000000" w:themeColor="text1"/>
        <w:left w:val="thinThickLargeGap" w:sz="24" w:space="24" w:color="000000" w:themeColor="text1"/>
        <w:bottom w:val="thickThinLargeGap" w:sz="24" w:space="24" w:color="000000" w:themeColor="text1"/>
        <w:right w:val="thickThinLargeGap" w:sz="24" w:space="24" w:color="000000" w:themeColor="text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E0A41" w14:textId="77777777" w:rsidR="0071492E" w:rsidRDefault="0071492E" w:rsidP="00DC60DE">
      <w:pPr>
        <w:spacing w:after="0" w:line="240" w:lineRule="auto"/>
      </w:pPr>
      <w:r>
        <w:separator/>
      </w:r>
    </w:p>
  </w:endnote>
  <w:endnote w:type="continuationSeparator" w:id="0">
    <w:p w14:paraId="092CB0C7" w14:textId="77777777" w:rsidR="0071492E" w:rsidRDefault="0071492E" w:rsidP="00DC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1ACAB5" w14:textId="77777777" w:rsidR="0071492E" w:rsidRDefault="0071492E" w:rsidP="00DC60DE">
      <w:pPr>
        <w:spacing w:after="0" w:line="240" w:lineRule="auto"/>
      </w:pPr>
      <w:r>
        <w:separator/>
      </w:r>
    </w:p>
  </w:footnote>
  <w:footnote w:type="continuationSeparator" w:id="0">
    <w:p w14:paraId="720EA4C9" w14:textId="77777777" w:rsidR="0071492E" w:rsidRDefault="0071492E" w:rsidP="00DC6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A5941"/>
    <w:multiLevelType w:val="hybridMultilevel"/>
    <w:tmpl w:val="8E3AA7F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510BCB"/>
    <w:multiLevelType w:val="hybridMultilevel"/>
    <w:tmpl w:val="2C2CFC6E"/>
    <w:lvl w:ilvl="0" w:tplc="909C5666">
      <w:start w:val="1"/>
      <w:numFmt w:val="bullet"/>
      <w:lvlText w:val="▢"/>
      <w:lvlJc w:val="left"/>
      <w:pPr>
        <w:ind w:left="72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A11A7"/>
    <w:multiLevelType w:val="hybridMultilevel"/>
    <w:tmpl w:val="E856B57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BA65584"/>
    <w:multiLevelType w:val="hybridMultilevel"/>
    <w:tmpl w:val="491C4868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9C22E81"/>
    <w:multiLevelType w:val="hybridMultilevel"/>
    <w:tmpl w:val="034A977C"/>
    <w:lvl w:ilvl="0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1" w:tplc="D610BFE2">
      <w:start w:val="1"/>
      <w:numFmt w:val="bullet"/>
      <w:lvlText w:val="◯"/>
      <w:lvlJc w:val="left"/>
      <w:pPr>
        <w:ind w:left="1080" w:hanging="360"/>
      </w:pPr>
      <w:rPr>
        <w:rFonts w:ascii="Yu Gothic UI Semilight" w:eastAsia="Yu Gothic UI Semilight" w:hAnsi="Yu Gothic UI Semilight" w:hint="eastAsia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C432F79"/>
    <w:multiLevelType w:val="hybridMultilevel"/>
    <w:tmpl w:val="E6B07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B7538"/>
    <w:multiLevelType w:val="hybridMultilevel"/>
    <w:tmpl w:val="C65C714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F8A3FBC"/>
    <w:multiLevelType w:val="hybridMultilevel"/>
    <w:tmpl w:val="A5A6701E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81B7661"/>
    <w:multiLevelType w:val="hybridMultilevel"/>
    <w:tmpl w:val="D29EACC0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EA6084A"/>
    <w:multiLevelType w:val="hybridMultilevel"/>
    <w:tmpl w:val="7396D132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20987500">
    <w:abstractNumId w:val="1"/>
  </w:num>
  <w:num w:numId="2" w16cid:durableId="2140494268">
    <w:abstractNumId w:val="5"/>
  </w:num>
  <w:num w:numId="3" w16cid:durableId="1771470505">
    <w:abstractNumId w:val="3"/>
  </w:num>
  <w:num w:numId="4" w16cid:durableId="732852752">
    <w:abstractNumId w:val="7"/>
  </w:num>
  <w:num w:numId="5" w16cid:durableId="1912305056">
    <w:abstractNumId w:val="9"/>
  </w:num>
  <w:num w:numId="6" w16cid:durableId="1295212586">
    <w:abstractNumId w:val="0"/>
  </w:num>
  <w:num w:numId="7" w16cid:durableId="548348644">
    <w:abstractNumId w:val="10"/>
  </w:num>
  <w:num w:numId="8" w16cid:durableId="1503275806">
    <w:abstractNumId w:val="4"/>
  </w:num>
  <w:num w:numId="9" w16cid:durableId="2057120216">
    <w:abstractNumId w:val="2"/>
  </w:num>
  <w:num w:numId="10" w16cid:durableId="848759376">
    <w:abstractNumId w:val="8"/>
  </w:num>
  <w:num w:numId="11" w16cid:durableId="16645108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69"/>
    <w:rsid w:val="0000535A"/>
    <w:rsid w:val="0000739F"/>
    <w:rsid w:val="00015053"/>
    <w:rsid w:val="00043742"/>
    <w:rsid w:val="00075446"/>
    <w:rsid w:val="000D343D"/>
    <w:rsid w:val="000E7610"/>
    <w:rsid w:val="000F0EE6"/>
    <w:rsid w:val="000F35B3"/>
    <w:rsid w:val="00121CEC"/>
    <w:rsid w:val="0013765B"/>
    <w:rsid w:val="00180605"/>
    <w:rsid w:val="001C4D27"/>
    <w:rsid w:val="001C5AD3"/>
    <w:rsid w:val="001C66BD"/>
    <w:rsid w:val="001D2C5E"/>
    <w:rsid w:val="001E68AC"/>
    <w:rsid w:val="002171D4"/>
    <w:rsid w:val="00223B52"/>
    <w:rsid w:val="002323A4"/>
    <w:rsid w:val="002349F8"/>
    <w:rsid w:val="00250236"/>
    <w:rsid w:val="00255C04"/>
    <w:rsid w:val="00273F62"/>
    <w:rsid w:val="002A7AC7"/>
    <w:rsid w:val="002C36D7"/>
    <w:rsid w:val="002E4EE0"/>
    <w:rsid w:val="00304A92"/>
    <w:rsid w:val="00305062"/>
    <w:rsid w:val="00305929"/>
    <w:rsid w:val="00305AFD"/>
    <w:rsid w:val="003404D7"/>
    <w:rsid w:val="003432D2"/>
    <w:rsid w:val="00343A57"/>
    <w:rsid w:val="003704F9"/>
    <w:rsid w:val="0038023F"/>
    <w:rsid w:val="00380352"/>
    <w:rsid w:val="00386942"/>
    <w:rsid w:val="00386CC3"/>
    <w:rsid w:val="003B5ED8"/>
    <w:rsid w:val="003B6731"/>
    <w:rsid w:val="003C2A8D"/>
    <w:rsid w:val="003C5615"/>
    <w:rsid w:val="003D04E5"/>
    <w:rsid w:val="003D52F3"/>
    <w:rsid w:val="003E580B"/>
    <w:rsid w:val="004142A1"/>
    <w:rsid w:val="00476826"/>
    <w:rsid w:val="004A256A"/>
    <w:rsid w:val="004C1655"/>
    <w:rsid w:val="004E3BE8"/>
    <w:rsid w:val="004F2334"/>
    <w:rsid w:val="004F4C35"/>
    <w:rsid w:val="00531945"/>
    <w:rsid w:val="00555AB5"/>
    <w:rsid w:val="0058343A"/>
    <w:rsid w:val="005A0C3C"/>
    <w:rsid w:val="005C1FAD"/>
    <w:rsid w:val="005E0294"/>
    <w:rsid w:val="005E068C"/>
    <w:rsid w:val="005E3B21"/>
    <w:rsid w:val="005F2683"/>
    <w:rsid w:val="005F2F70"/>
    <w:rsid w:val="00611E27"/>
    <w:rsid w:val="00643615"/>
    <w:rsid w:val="006450B2"/>
    <w:rsid w:val="00651F87"/>
    <w:rsid w:val="00652947"/>
    <w:rsid w:val="00684142"/>
    <w:rsid w:val="006A066F"/>
    <w:rsid w:val="006F6F93"/>
    <w:rsid w:val="0071492E"/>
    <w:rsid w:val="00714B1B"/>
    <w:rsid w:val="007275E9"/>
    <w:rsid w:val="00732A70"/>
    <w:rsid w:val="00747533"/>
    <w:rsid w:val="00750FA3"/>
    <w:rsid w:val="00760E07"/>
    <w:rsid w:val="00766CBB"/>
    <w:rsid w:val="00772586"/>
    <w:rsid w:val="00774B9C"/>
    <w:rsid w:val="007855AC"/>
    <w:rsid w:val="007C1A3E"/>
    <w:rsid w:val="007C464D"/>
    <w:rsid w:val="0080087C"/>
    <w:rsid w:val="0081087A"/>
    <w:rsid w:val="008157E5"/>
    <w:rsid w:val="00864566"/>
    <w:rsid w:val="008C6035"/>
    <w:rsid w:val="008F5DD0"/>
    <w:rsid w:val="0090020E"/>
    <w:rsid w:val="00915439"/>
    <w:rsid w:val="00933B75"/>
    <w:rsid w:val="00950302"/>
    <w:rsid w:val="009529F9"/>
    <w:rsid w:val="009602AB"/>
    <w:rsid w:val="0098034C"/>
    <w:rsid w:val="009A214F"/>
    <w:rsid w:val="009A229D"/>
    <w:rsid w:val="009B7B72"/>
    <w:rsid w:val="009C1B00"/>
    <w:rsid w:val="009D22CF"/>
    <w:rsid w:val="009E5DA2"/>
    <w:rsid w:val="009E6952"/>
    <w:rsid w:val="009F422E"/>
    <w:rsid w:val="00A12E20"/>
    <w:rsid w:val="00A27F05"/>
    <w:rsid w:val="00A51DC7"/>
    <w:rsid w:val="00A66D9B"/>
    <w:rsid w:val="00A77360"/>
    <w:rsid w:val="00A84669"/>
    <w:rsid w:val="00A8569E"/>
    <w:rsid w:val="00AA5D7C"/>
    <w:rsid w:val="00AB0332"/>
    <w:rsid w:val="00AC5706"/>
    <w:rsid w:val="00AC6A6F"/>
    <w:rsid w:val="00AD061E"/>
    <w:rsid w:val="00AF7B88"/>
    <w:rsid w:val="00B01E26"/>
    <w:rsid w:val="00B30594"/>
    <w:rsid w:val="00B33D70"/>
    <w:rsid w:val="00B40A71"/>
    <w:rsid w:val="00B5169C"/>
    <w:rsid w:val="00B52016"/>
    <w:rsid w:val="00B62DE4"/>
    <w:rsid w:val="00BA5DD3"/>
    <w:rsid w:val="00BA6569"/>
    <w:rsid w:val="00BD4F72"/>
    <w:rsid w:val="00BE18E8"/>
    <w:rsid w:val="00C11D8B"/>
    <w:rsid w:val="00C17416"/>
    <w:rsid w:val="00C93E88"/>
    <w:rsid w:val="00C966CB"/>
    <w:rsid w:val="00CD5C9F"/>
    <w:rsid w:val="00CD664D"/>
    <w:rsid w:val="00CF26B6"/>
    <w:rsid w:val="00CF7E36"/>
    <w:rsid w:val="00D049F0"/>
    <w:rsid w:val="00D779B8"/>
    <w:rsid w:val="00D84054"/>
    <w:rsid w:val="00DA1A66"/>
    <w:rsid w:val="00DC60DE"/>
    <w:rsid w:val="00DF7E24"/>
    <w:rsid w:val="00E01D3B"/>
    <w:rsid w:val="00E2747B"/>
    <w:rsid w:val="00E35034"/>
    <w:rsid w:val="00E3662C"/>
    <w:rsid w:val="00E4009E"/>
    <w:rsid w:val="00E40AFE"/>
    <w:rsid w:val="00E53F48"/>
    <w:rsid w:val="00E548D6"/>
    <w:rsid w:val="00E95768"/>
    <w:rsid w:val="00EA012F"/>
    <w:rsid w:val="00EA69F7"/>
    <w:rsid w:val="00EB489A"/>
    <w:rsid w:val="00ED53E6"/>
    <w:rsid w:val="00EE593E"/>
    <w:rsid w:val="00EF283C"/>
    <w:rsid w:val="00F26F64"/>
    <w:rsid w:val="00F4209D"/>
    <w:rsid w:val="00F42111"/>
    <w:rsid w:val="00F42B92"/>
    <w:rsid w:val="00FA6C0F"/>
    <w:rsid w:val="00FB367F"/>
    <w:rsid w:val="00FB56AA"/>
    <w:rsid w:val="00FC55C3"/>
    <w:rsid w:val="00FE3882"/>
    <w:rsid w:val="00FF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289C697"/>
  <w15:chartTrackingRefBased/>
  <w15:docId w15:val="{B802E2CF-9A09-4E4B-98F3-14B87D28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4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6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0A71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DC60DE"/>
  </w:style>
  <w:style w:type="paragraph" w:styleId="a6">
    <w:name w:val="footer"/>
    <w:basedOn w:val="a"/>
    <w:link w:val="Char0"/>
    <w:uiPriority w:val="99"/>
    <w:unhideWhenUsed/>
    <w:rsid w:val="00DC60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DC60DE"/>
  </w:style>
  <w:style w:type="character" w:styleId="a7">
    <w:name w:val="Strong"/>
    <w:basedOn w:val="a0"/>
    <w:uiPriority w:val="22"/>
    <w:qFormat/>
    <w:rsid w:val="00611E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910</Words>
  <Characters>3989</Characters>
  <Application>Microsoft Office Word</Application>
  <DocSecurity>0</DocSecurity>
  <Lines>284</Lines>
  <Paragraphs>257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26</cp:revision>
  <cp:lastPrinted>2025-12-04T22:25:00Z</cp:lastPrinted>
  <dcterms:created xsi:type="dcterms:W3CDTF">2024-12-21T02:15:00Z</dcterms:created>
  <dcterms:modified xsi:type="dcterms:W3CDTF">2025-12-04T22:26:00Z</dcterms:modified>
</cp:coreProperties>
</file>