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100"/>
        <w:gridCol w:w="100"/>
      </w:tblGrid>
      <w:tr>
        <w:tc>
          <w:tcPr>
            <w:tcW w:type="pct" w:w="50%"/>
            <w:tcBorders>
              <w:top w:val="none"/>
              <w:left w:val="none"/>
              <w:bottom w:val="none"/>
              <w:right w:val="none"/>
            </w:tcBorders>
            <w:vAlign w:val="center"/>
          </w:tcPr>
          <w:p>
            <w:pPr>
              <w:bidi/>
              <w:spacing/>
              <w:jc w:val="center"/>
            </w:pPr>
            <w:r>
              <w:rPr>
                <w:b w:val="false"/>
                <w:bCs w:val="false"/>
                <w:color w:val="000000"/>
                <w:sz w:val="22"/>
                <w:szCs w:val="22"/>
                <w:rtl/>
                <w:rFonts w:ascii="Arial" w:cs="Arial" w:eastAsia="Arial" w:hAnsi="Arial"/>
              </w:rPr>
              <w:t xml:space="preserve">المدرسة: </w:t>
            </w:r>
          </w:p>
        </w:tc>
        <w:tc>
          <w:tcPr>
            <w:tcW w:type="pct" w:w="50%"/>
            <w:tcBorders>
              <w:top w:val="none"/>
              <w:left w:val="none"/>
              <w:bottom w:val="none"/>
              <w:right w:val="none"/>
            </w:tcBorders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Arial" w:cs="Arial" w:eastAsia="Arial" w:hAnsi="Arial"/>
              </w:rPr>
              <w:t xml:space="preserve">وزارة التعليم</w:t>
            </w:r>
          </w:p>
        </w:tc>
      </w:tr>
    </w:tbl>
    <w:p>
      <w:pPr>
        <w:spacing w:after="120"/>
      </w:pPr>
    </w:p>
    <w:p>
      <w:pPr>
        <w:bidi/>
        <w:spacing w:after="60"/>
        <w:jc w:val="center"/>
      </w:pPr>
      <w:r>
        <w:rPr>
          <w:b/>
          <w:bCs/>
          <w:color w:val="0D47A1"/>
          <w:sz w:val="48"/>
          <w:szCs w:val="48"/>
          <w:rtl/>
          <w:rFonts w:ascii="Arial" w:cs="Arial" w:eastAsia="Arial" w:hAnsi="Arial"/>
        </w:rPr>
        <w:t xml:space="preserve">توزيع المنهج</w:t>
      </w:r>
    </w:p>
    <w:p>
      <w:pPr>
        <w:bidi/>
        <w:spacing w:after="60"/>
        <w:jc w:val="center"/>
      </w:pPr>
      <w:r>
        <w:rPr>
          <w:b w:val="false"/>
          <w:bCs w:val="false"/>
          <w:color w:val="1976D2"/>
          <w:sz w:val="32"/>
          <w:szCs w:val="32"/>
          <w:rtl/>
          <w:rFonts w:ascii="Arial" w:cs="Arial" w:eastAsia="Arial" w:hAnsi="Arial"/>
        </w:rPr>
        <w:t xml:space="preserve">لمادة: المهارات الرقمية</w:t>
      </w:r>
    </w:p>
    <w:p>
      <w:pPr>
        <w:spacing w:after="80"/>
      </w:pPr>
    </w:p>
    <w:tbl>
      <w:tblPr>
        <w:tblW w:type="pct" w:w="100%"/>
        <w:tblBorders>
          <w:top w:val="single" w:color="1976D2" w:sz="8"/>
          <w:left w:val="single" w:color="1976D2" w:sz="8"/>
          <w:bottom w:val="single" w:color="1976D2" w:sz="8"/>
          <w:right w:val="single" w:color="1976D2" w:sz="8"/>
          <w:insideH w:val="none"/>
          <w:insideV w:val="single" w:color="1976D2" w:sz="4"/>
        </w:tblBorders>
        <w:tblLayout w:type="fixed"/>
      </w:tblPr>
      <w:tblGrid>
        <w:gridCol w:w="100"/>
        <w:gridCol w:w="100"/>
        <w:gridCol w:w="100"/>
        <w:gridCol w:w="100"/>
      </w:tblGrid>
      <w:tr>
        <w:tc>
          <w:tcPr>
            <w:tcW w:type="pct" w:w="25%"/>
            <w:shd w:fill="E3F2FD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D47A1"/>
                <w:sz w:val="22"/>
                <w:szCs w:val="22"/>
                <w:rtl/>
                <w:rFonts w:ascii="Arial" w:cs="Arial" w:eastAsia="Arial" w:hAnsi="Arial"/>
              </w:rPr>
              <w:t xml:space="preserve">للعام: ١٤٤٧هـ</w:t>
            </w:r>
          </w:p>
        </w:tc>
        <w:tc>
          <w:tcPr>
            <w:tcW w:type="pct" w:w="25%"/>
            <w:shd w:fill="E3F2FD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D47A1"/>
                <w:sz w:val="22"/>
                <w:szCs w:val="22"/>
                <w:rtl/>
                <w:rFonts w:ascii="Arial" w:cs="Arial" w:eastAsia="Arial" w:hAnsi="Arial"/>
              </w:rPr>
              <w:t xml:space="preserve">الفصل: الدراسي الثاني</w:t>
            </w:r>
          </w:p>
        </w:tc>
        <w:tc>
          <w:tcPr>
            <w:tcW w:type="pct" w:w="25%"/>
            <w:shd w:fill="E3F2FD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D47A1"/>
                <w:sz w:val="22"/>
                <w:szCs w:val="22"/>
                <w:rtl/>
                <w:rFonts w:ascii="Arial" w:cs="Arial" w:eastAsia="Arial" w:hAnsi="Arial"/>
              </w:rPr>
              <w:t xml:space="preserve">الصف: الصف السادس الابتدائي</w:t>
            </w:r>
          </w:p>
        </w:tc>
        <w:tc>
          <w:tcPr>
            <w:tcW w:type="pct" w:w="25%"/>
            <w:shd w:fill="E3F2FD" w:val="clear"/>
            <w:tcMar>
              <w:top w:type="dxa" w:w="80"/>
              <w:left w:type="dxa" w:w="60"/>
              <w:bottom w:type="dxa" w:w="80"/>
              <w:right w:type="dxa" w:w="6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D47A1"/>
                <w:sz w:val="22"/>
                <w:szCs w:val="22"/>
                <w:rtl/>
                <w:rFonts w:ascii="Arial" w:cs="Arial" w:eastAsia="Arial" w:hAnsi="Arial"/>
              </w:rPr>
              <w:t xml:space="preserve">المادة: المهارات الرقمية</w:t>
            </w:r>
          </w:p>
        </w:tc>
      </w:tr>
    </w:tbl>
    <w:p>
      <w:pPr>
        <w:spacing w:after="120"/>
      </w:pPr>
    </w:p>
    <w:tbl>
      <w:tblPr>
        <w:tblW w:type="pct" w:w="100%"/>
        <w:tblBorders>
          <w:top w:val="single" w:color="0D47A1" w:sz="12"/>
          <w:left w:val="single" w:color="0D47A1" w:sz="12"/>
          <w:bottom w:val="single" w:color="0D47A1" w:sz="12"/>
          <w:right w:val="single" w:color="0D47A1" w:sz="12"/>
          <w:insideH w:val="single" w:color="64B5F6" w:sz="6"/>
          <w:insideV w:val="single" w:color="64B5F6" w:sz="6"/>
        </w:tblBorders>
        <w:tblLayout w:type="fixed"/>
      </w:tblPr>
      <w:tblGrid>
        <w:gridCol w:w="100"/>
        <w:gridCol w:w="100"/>
        <w:gridCol w:w="100"/>
        <w:gridCol w:w="100"/>
        <w:gridCol w:w="100"/>
        <w:gridCol w:w="100"/>
      </w:tblGrid>
      <w:tr>
        <w:trPr>
          <w:tblHeader w:val="false"/>
          <w:trHeight w:val="350" w:hRule="atLeast"/>
        </w:trPr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٦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٥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٤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٣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٢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</w:t>
            </w:r>
          </w:p>
        </w:tc>
      </w:tr>
      <w:tr>
        <w:trPr>
          <w:trHeight w:val="900" w:hRule="atLeast"/>
        </w:trPr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٥-٩-١٤٤٧ إلى ٩-٩-١٤٤٧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تصميم المواقع الإلكترونية-&gt;إضافة الصفحات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٢٧-٨-١٤٤٧ إلى ٢-٩-١٤٤٧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تصميم المواقع الإلكترونية-&gt;تصميم صفحة إلكترونية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٢٠-٨-١٤٤٧ إلى ٢٤-٨-١٤٤٧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التصميم المتقدم للمستندات-&gt;مشروع الوحدة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١٣-٨-١٤٤٧ إلى ١٧-٨-١٤٤٧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التصميم المتقدم للمستندات-&gt;التنسيق المتقدم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٦-٨-١٤٤٧ إلى ١٠-٨-١٤٤٧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التصميم المتقدم للمستندات-&gt;تحرير الجداول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٢٩-٧-١٤٤٧ إلى ٣-٨-١٤٤٧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التصميم المتقدم للمستندات-&gt;إنشاء الجداول وتنسيقها</w:t>
            </w:r>
          </w:p>
        </w:tc>
      </w:tr>
      <w:tr>
        <w:trPr>
          <w:tblHeader w:val="false"/>
          <w:trHeight w:val="350" w:hRule="atLeast"/>
        </w:trPr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١٢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١١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١٠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٩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٨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٧</w:t>
            </w:r>
          </w:p>
        </w:tc>
      </w:tr>
      <w:tr>
        <w:trPr>
          <w:trHeight w:val="900" w:hRule="atLeast"/>
        </w:trPr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٩-١١-١٤٤٧ إلى ١٣-١١-١٤٤٧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المستشعرات في علم الروبوت-&gt;مستعشرات الروبوت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٢-١١-١٤٤٧ إلى ٦-١١-١٤٤٧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تصميم ألعاب الحاسب-&gt;مشروع الوحدة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٢٤-١٠-١٤٤٧ إلى ٢٨-١٠-١٤٤٧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تصميم ألعاب الحاسب-&gt;برمجة ألعاب الحاسب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١٧-١٠-١٤٤٧ إلى ٢١-١٠-١٤٤٧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تصميم ألعاب الحاسب-&gt;تخطيط وتصميم ألعاب الحاسب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١٠-١٠-١٤٤٧ إلى ١٤-١٠-١٤٤٧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تصميم المواقع الإلكترونية-&gt;مشروع الوحدة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١٢-٩-١٤٤٧ إلى ١٦-٩-١٤٤٧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تصميم المواقع الإلكترونية-&gt;نشر الموقع الإلكتروني</w:t>
            </w:r>
          </w:p>
        </w:tc>
      </w:tr>
      <w:tr>
        <w:trPr>
          <w:tblHeader w:val="false"/>
          <w:trHeight w:val="350" w:hRule="atLeast"/>
        </w:trPr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١٨ و ١٩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١٧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١٦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١٥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١٤</w:t>
            </w:r>
          </w:p>
        </w:tc>
        <w:tc>
          <w:tcPr>
            <w:tcW w:type="pct" w:w="16.66%"/>
            <w:shd w:fill="0D47A1" w:val="clear"/>
            <w:tcMar>
              <w:top w:type="dxa" w:w="50"/>
              <w:left w:type="dxa" w:w="40"/>
              <w:bottom w:type="dxa" w:w="50"/>
              <w:right w:type="dxa" w:w="40"/>
            </w:tcMar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FFFFFF"/>
                <w:sz w:val="20"/>
                <w:szCs w:val="20"/>
                <w:rtl/>
                <w:rFonts w:ascii="Arial" w:cs="Arial" w:eastAsia="Arial" w:hAnsi="Arial"/>
              </w:rPr>
              <w:t xml:space="preserve">الأسبوع ١٣</w:t>
            </w:r>
          </w:p>
        </w:tc>
      </w:tr>
      <w:tr>
        <w:trPr>
          <w:trHeight w:val="900" w:hRule="atLeast"/>
        </w:trPr>
        <w:tc>
          <w:tcPr>
            <w:tcW w:type="pct" w:w="16.66%"/>
            <w:shd w:fill="E8F5E9" w:val="clear"/>
            <w:tcMar>
              <w:top w:type="dxa" w:w="4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bidi/>
              <w:spacing w:after="30"/>
              <w:jc w:val="center"/>
            </w:pPr>
            <w:r>
              <w:rPr>
                <w:b/>
                <w:bCs/>
                <w:color w:val="1565C0"/>
                <w:sz w:val="14"/>
                <w:szCs w:val="14"/>
                <w:rtl/>
                <w:rFonts w:ascii="Arial" w:cs="Arial" w:eastAsia="Arial" w:hAnsi="Arial"/>
              </w:rPr>
              <w:t xml:space="preserve">الأسبوع ١٨: من ٢٨-١٢-١٤٤٧ إلى ٣-١-١٤٤٨</w:t>
            </w:r>
          </w:p>
          <w:p>
            <w:pPr>
              <w:bidi/>
              <w:spacing w:after="80"/>
              <w:jc w:val="center"/>
            </w:pPr>
            <w:r>
              <w:rPr>
                <w:b/>
                <w:bCs/>
                <w:color w:val="2E7D32"/>
                <w:sz w:val="16"/>
                <w:szCs w:val="16"/>
                <w:rtl/>
                <w:rFonts w:ascii="Arial" w:cs="Arial" w:eastAsia="Arial" w:hAnsi="Arial"/>
              </w:rPr>
              <w:t xml:space="preserve">اختبارات شفهية وعملية</w:t>
            </w:r>
          </w:p>
          <w:p>
            <w:pPr>
              <w:bidi/>
              <w:spacing w:after="30"/>
              <w:jc w:val="center"/>
            </w:pPr>
            <w:r>
              <w:rPr>
                <w:b/>
                <w:bCs/>
                <w:color w:val="1565C0"/>
                <w:sz w:val="14"/>
                <w:szCs w:val="14"/>
                <w:rtl/>
                <w:rFonts w:ascii="Arial" w:cs="Arial" w:eastAsia="Arial" w:hAnsi="Arial"/>
              </w:rPr>
              <w:t xml:space="preserve">الأسبوع ١٩: من ٦-١-١٤٤٨ إلى ١٠-١-١٤٤٨</w:t>
            </w:r>
          </w:p>
          <w:p>
            <w:pPr>
              <w:bidi/>
              <w:spacing/>
              <w:jc w:val="center"/>
            </w:pPr>
            <w:r>
              <w:rPr>
                <w:b/>
                <w:bCs/>
                <w:color w:val="C62828"/>
                <w:sz w:val="16"/>
                <w:szCs w:val="16"/>
                <w:rtl/>
                <w:rFonts w:ascii="Arial" w:cs="Arial" w:eastAsia="Arial" w:hAnsi="Arial"/>
              </w:rPr>
              <w:t xml:space="preserve">اختبارات نهائية</w:t>
            </w:r>
          </w:p>
        </w:tc>
        <w:tc>
          <w:tcPr>
            <w:tcW w:type="pct" w:w="16.66%"/>
            <w:shd w:fill="E8F5E9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٢١-١٢-١٤٤٧ إلى ٢٥-١٢-١٤٤٧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مراجعة عامة للمنهج واختبار نهائي تجريبي شامل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١٤-١٢-١٤٤٧ إلى ١٨-١٢-١٤٤٧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المستشعرات في علم الروبوت-&gt;اختبر نفسك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٣٠-١١-١٤٤٧ إلى ٤-١٢-١٤٤٧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المستشعرات في علم الروبوت-&gt;مشروع الوحدة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٢٣-١١-١٤٤٧ إلى ٢٧-١١-١٤٤٧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المستشعرات في علم الروبوت-&gt;إنشاء الخرائط</w:t>
            </w:r>
          </w:p>
        </w:tc>
        <w:tc>
          <w:tcPr>
            <w:tcW w:type="pct" w:w="16.66%"/>
            <w:shd w:fill="FFFFFF" w:val="clear"/>
            <w:tcMar>
              <w:top w:type="dxa" w:w="60"/>
              <w:left w:type="dxa" w:w="40"/>
              <w:bottom w:type="dxa" w:w="60"/>
              <w:right w:type="dxa" w:w="40"/>
            </w:tcMar>
            <w:vAlign w:val="center"/>
          </w:tcPr>
          <w:p>
            <w:pPr>
              <w:bidi/>
              <w:spacing w:after="60"/>
              <w:jc w:val="center"/>
            </w:pPr>
            <w:r>
              <w:rPr>
                <w:b/>
                <w:bCs/>
                <w:color w:val="1565C0"/>
                <w:sz w:val="16"/>
                <w:szCs w:val="16"/>
                <w:rtl/>
                <w:rFonts w:ascii="Arial" w:cs="Arial" w:eastAsia="Arial" w:hAnsi="Arial"/>
              </w:rPr>
              <w:t xml:space="preserve">من ١٦-١١-١٤٤٧ إلى ٢٠-١١-١٤٤٧</w:t>
            </w:r>
          </w:p>
          <w:p>
            <w:pPr>
              <w:bidi/>
              <w:spacing w:after="40"/>
              <w:jc w:val="center"/>
            </w:pPr>
            <w:r>
              <w:rPr>
                <w:b/>
                <w:bCs/>
                <w:color w:val="0D47A1"/>
                <w:sz w:val="17"/>
                <w:szCs w:val="17"/>
                <w:rtl/>
                <w:rFonts w:ascii="Arial" w:cs="Arial" w:eastAsia="Arial" w:hAnsi="Arial"/>
              </w:rPr>
              <w:t xml:space="preserve">المستشعرات في علم الروبوت-&gt;اتخاذ القرارات</w:t>
            </w:r>
          </w:p>
        </w:tc>
      </w:tr>
    </w:tbl>
    <w:p>
      <w:pPr>
        <w:spacing w:after="12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100"/>
      </w:tblGrid>
      <w:tr>
        <w:tc>
          <w:tcPr>
            <w:tcBorders>
              <w:top w:val="none"/>
              <w:left w:val="none"/>
              <w:bottom w:val="none"/>
              <w:right w:val="single" w:color="FF8F00" w:sz="20"/>
            </w:tcBorders>
            <w:shd w:fill="FFF8E1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E65100"/>
                <w:sz w:val="20"/>
                <w:szCs w:val="20"/>
                <w:rtl/>
                <w:rFonts w:ascii="Arial" w:cs="Arial" w:eastAsia="Arial" w:hAnsi="Arial"/>
              </w:rPr>
              <w:t xml:space="preserve">الإجازات: </w:t>
            </w:r>
            <w:r>
              <w:rPr>
                <w:b w:val="false"/>
                <w:bCs w:val="false"/>
                <w:color w:val="000000"/>
                <w:sz w:val="18"/>
                <w:szCs w:val="18"/>
                <w:rtl/>
                <w:rFonts w:ascii="Arial" w:cs="Arial" w:eastAsia="Arial" w:hAnsi="Arial"/>
              </w:rPr>
              <w:t xml:space="preserve">١- يوم التأسيس ٩/٩/١٤٤٧هـ | ٢- إجازة عيد الفطر من ١٦/٩ إلى ٩/١٠/١٤٤٧هـ | ٣- إجازة عيد الأضحى من ٢٧/١١ إلى ١٣/١٢/١٤٤٧هـ | ٤- الاختبارات النهائية من ٦/١/١٤٤٨هـ</w:t>
            </w:r>
          </w:p>
        </w:tc>
      </w:tr>
    </w:tbl>
    <w:p>
      <w:pPr>
        <w:spacing w:after="120"/>
      </w:pPr>
    </w:p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100"/>
        <w:gridCol w:w="100"/>
      </w:tblGrid>
      <w:tr>
        <w:tc>
          <w:tcPr>
            <w:tcW w:type="pct" w:w="50%"/>
            <w:tcBorders>
              <w:top w:val="none"/>
              <w:left w:val="none"/>
              <w:bottom w:val="none"/>
              <w:right w:val="none"/>
            </w:tcBorders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Arial" w:cs="Arial" w:eastAsia="Arial" w:hAnsi="Arial"/>
              </w:rPr>
              <w:t xml:space="preserve">مدير/ة المدرسة: </w:t>
            </w:r>
          </w:p>
        </w:tc>
        <w:tc>
          <w:tcPr>
            <w:tcW w:type="pct" w:w="50%"/>
            <w:tcBorders>
              <w:top w:val="none"/>
              <w:left w:val="none"/>
              <w:bottom w:val="none"/>
              <w:right w:val="none"/>
            </w:tcBorders>
            <w:vAlign w:val="center"/>
          </w:tcPr>
          <w:p>
            <w:pPr>
              <w:bidi/>
              <w:spacing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Arial" w:cs="Arial" w:eastAsia="Arial" w:hAnsi="Arial"/>
              </w:rPr>
              <w:t xml:space="preserve">معلم/ة المادة: </w:t>
            </w:r>
          </w:p>
        </w:tc>
      </w:tr>
    </w:tbl>
    <w:sectPr>
      <w:pgSz w:w="16838" w:h="11906" w:orient="landscape"/>
      <w:pgMar w:top="400" w:right="400" w:bottom="300" w:left="4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2026-01-16T00:02:16.202Z</dcterms:created>
  <dcterms:modified xsi:type="dcterms:W3CDTF">2026-01-16T00:02:16.202Z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