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0633BA" w14:paraId="3A296972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3893D4B9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color w:val="000000"/>
                <w:sz w:val="22"/>
                <w:szCs w:val="22"/>
                <w:rtl/>
              </w:rPr>
              <w:t xml:space="preserve">المدرسة: </w:t>
            </w:r>
          </w:p>
        </w:tc>
        <w:tc>
          <w:tcPr>
            <w:tcW w:w="2500" w:type="pct"/>
            <w:vAlign w:val="center"/>
          </w:tcPr>
          <w:p w14:paraId="1A5496C9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6"/>
                <w:szCs w:val="26"/>
                <w:rtl/>
              </w:rPr>
              <w:t>وزارة التعليم</w:t>
            </w:r>
          </w:p>
        </w:tc>
      </w:tr>
    </w:tbl>
    <w:p w14:paraId="61BF1EBE" w14:textId="77777777" w:rsidR="000633BA" w:rsidRDefault="000633BA">
      <w:pPr>
        <w:spacing w:after="120"/>
      </w:pPr>
    </w:p>
    <w:p w14:paraId="7C0B412D" w14:textId="77777777" w:rsidR="000633BA" w:rsidRDefault="00000000">
      <w:pPr>
        <w:spacing w:after="60"/>
        <w:jc w:val="center"/>
      </w:pPr>
      <w:r>
        <w:rPr>
          <w:rFonts w:ascii="Arial" w:eastAsia="Arial" w:hAnsi="Arial" w:cs="Arial"/>
          <w:b/>
          <w:bCs/>
          <w:color w:val="0D47A1"/>
          <w:sz w:val="48"/>
          <w:szCs w:val="48"/>
          <w:rtl/>
        </w:rPr>
        <w:t>توزيع المنهج</w:t>
      </w:r>
    </w:p>
    <w:p w14:paraId="56D0599A" w14:textId="77777777" w:rsidR="000633BA" w:rsidRDefault="00000000">
      <w:pPr>
        <w:spacing w:after="60"/>
        <w:jc w:val="center"/>
      </w:pPr>
      <w:r>
        <w:rPr>
          <w:rFonts w:ascii="Arial" w:eastAsia="Arial" w:hAnsi="Arial" w:cs="Arial"/>
          <w:color w:val="1976D2"/>
          <w:sz w:val="32"/>
          <w:szCs w:val="32"/>
          <w:rtl/>
        </w:rPr>
        <w:t>لمادة: علوم القرآن</w:t>
      </w:r>
    </w:p>
    <w:p w14:paraId="120A4556" w14:textId="77777777" w:rsidR="000633BA" w:rsidRDefault="000633BA">
      <w:pPr>
        <w:spacing w:after="80"/>
      </w:pPr>
    </w:p>
    <w:tbl>
      <w:tblPr>
        <w:tblW w:w="5000" w:type="pct"/>
        <w:tblBorders>
          <w:top w:val="single" w:sz="8" w:space="0" w:color="1976D2"/>
          <w:left w:val="single" w:sz="8" w:space="0" w:color="1976D2"/>
          <w:bottom w:val="single" w:sz="8" w:space="0" w:color="1976D2"/>
          <w:right w:val="single" w:sz="8" w:space="0" w:color="1976D2"/>
          <w:insideV w:val="single" w:sz="4" w:space="0" w:color="1976D2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004"/>
        <w:gridCol w:w="4004"/>
        <w:gridCol w:w="4005"/>
        <w:gridCol w:w="4005"/>
      </w:tblGrid>
      <w:tr w:rsidR="000633BA" w14:paraId="252007A6" w14:textId="77777777">
        <w:tblPrEx>
          <w:tblCellMar>
            <w:top w:w="0" w:type="dxa"/>
            <w:bottom w:w="0" w:type="dxa"/>
          </w:tblCellMar>
        </w:tblPrEx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2F12A64C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للعام: ١٤٤٧هـ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98271F8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الفصل: الدراسي الثاني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1C5B386C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الصف: السنة الثانية</w:t>
            </w:r>
          </w:p>
        </w:tc>
        <w:tc>
          <w:tcPr>
            <w:tcW w:w="1250" w:type="pct"/>
            <w:shd w:val="clear" w:color="auto" w:fill="E3F2FD"/>
            <w:tcMar>
              <w:top w:w="80" w:type="dxa"/>
              <w:left w:w="60" w:type="dxa"/>
              <w:bottom w:w="80" w:type="dxa"/>
              <w:right w:w="60" w:type="dxa"/>
            </w:tcMar>
            <w:vAlign w:val="center"/>
          </w:tcPr>
          <w:p w14:paraId="72904E7D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22"/>
                <w:szCs w:val="22"/>
                <w:rtl/>
              </w:rPr>
              <w:t>المادة: علوم القرآن</w:t>
            </w:r>
          </w:p>
        </w:tc>
      </w:tr>
    </w:tbl>
    <w:p w14:paraId="58D2370E" w14:textId="77777777" w:rsidR="000633BA" w:rsidRDefault="000633BA">
      <w:pPr>
        <w:spacing w:after="120"/>
      </w:pPr>
    </w:p>
    <w:tbl>
      <w:tblPr>
        <w:tblW w:w="5000" w:type="pct"/>
        <w:tblBorders>
          <w:top w:val="single" w:sz="12" w:space="0" w:color="0D47A1"/>
          <w:left w:val="single" w:sz="12" w:space="0" w:color="0D47A1"/>
          <w:bottom w:val="single" w:sz="12" w:space="0" w:color="0D47A1"/>
          <w:right w:val="single" w:sz="12" w:space="0" w:color="0D47A1"/>
          <w:insideH w:val="single" w:sz="6" w:space="0" w:color="64B5F6"/>
          <w:insideV w:val="single" w:sz="6" w:space="0" w:color="64B5F6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668"/>
        <w:gridCol w:w="2668"/>
        <w:gridCol w:w="2668"/>
        <w:gridCol w:w="2668"/>
        <w:gridCol w:w="2668"/>
        <w:gridCol w:w="2668"/>
      </w:tblGrid>
      <w:tr w:rsidR="000633BA" w14:paraId="668346E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397066E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3DE647B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25C19734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ED27B89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٣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BDA01D9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85BBD2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</w:t>
            </w:r>
          </w:p>
        </w:tc>
      </w:tr>
      <w:tr w:rsidR="000633BA" w14:paraId="0C7A2B6A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543B6B3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٥-٩-١٤٤٧ إلى ٩-٩-١٤٤٧</w:t>
            </w:r>
          </w:p>
          <w:p w14:paraId="21C4E65E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بالقرآن الكريم-&gt;جمع القرآن الكريم وكتابته (الحفظ في السطور)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9C668DC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٢٧-٨-١٤٤٧ إلى ٢-٩-١٤٤٧</w:t>
            </w:r>
          </w:p>
          <w:p w14:paraId="6BB1890D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بالقرآن الكريم-&gt;المكي والمدني</w:t>
            </w:r>
          </w:p>
          <w:p w14:paraId="14E39C5B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التعريف بالقرآن الكريم-&gt;جمع القرآن الكريم وكتابته (الحفظ في الصدور)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AF2006F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٢٠-٨-١٤٤٧ إلى ٢٤-٨-١٤٤٧</w:t>
            </w:r>
          </w:p>
          <w:p w14:paraId="31079710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بالقرآن الكريم-&gt;نزول القرآن الكريم</w:t>
            </w:r>
          </w:p>
          <w:p w14:paraId="0B3B1AA8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التعريف بالقرآن الكريم-&gt;أسباب النزول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757A4A56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١٣-٨-١٤٤٧ إلى ١٧-٨-١٤٤٧</w:t>
            </w:r>
          </w:p>
          <w:p w14:paraId="6F82C4FE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بالقرآن الكريم-&gt;خصائص القرآن الكريم</w:t>
            </w:r>
          </w:p>
          <w:p w14:paraId="06CC38F1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التعريف بالقرآن الكريم-&gt;فضائل القرآن الكريم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3B121FB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٦-٨-١٤٤٧ إلى ١٠-٨-١٤٤٧</w:t>
            </w:r>
          </w:p>
          <w:p w14:paraId="1D718F60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بالقرآن الكريم-&gt;الوحي</w:t>
            </w:r>
          </w:p>
          <w:p w14:paraId="28960CA6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التعريف بالقرآن الكريم-&gt;التعريف بالقرآن الكريم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F700DAE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٢٩-٧-١٤٤٧ إلى ٣-٨-١٤٤٧</w:t>
            </w:r>
          </w:p>
          <w:p w14:paraId="28C989BB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بعلوم القرآن الكريم-&gt;المبادئ العشرة لعلوم القرآن</w:t>
            </w:r>
          </w:p>
          <w:p w14:paraId="56B58347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التعريف بعلوم القرآن الكريم-&gt;نشأة علوم القرآن وتطورها</w:t>
            </w:r>
          </w:p>
        </w:tc>
      </w:tr>
      <w:tr w:rsidR="000633BA" w14:paraId="60359F35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E03535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١٢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456618D5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١١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8D37067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١٠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28C1521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٩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3137A9D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٨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0D53BAE5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٧</w:t>
            </w:r>
          </w:p>
        </w:tc>
      </w:tr>
      <w:tr w:rsidR="000633BA" w14:paraId="5B195025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29A10E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٩-١١-١٤٤٧ إلى ١٣-١١-١٤٤٧</w:t>
            </w:r>
          </w:p>
          <w:p w14:paraId="4C143FAC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قصص القرآن الكريم-&gt;القصص في القرآن الكريم 2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FDB7C0E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٢-١١-١٤٤٧ إلى ٦-١١-١٤٤٧</w:t>
            </w:r>
          </w:p>
          <w:p w14:paraId="6233055E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قصص القرآن الكريم-&gt;القصص في القرآن الكريم 1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5A61D0A5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٢٤-١٠-١٤٤٧ إلى ٢٨-١٠-١٤٤٧</w:t>
            </w:r>
          </w:p>
          <w:p w14:paraId="758E408D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الآيات والسور-&gt;مقاصد السور ومناسباتها</w:t>
            </w:r>
          </w:p>
          <w:p w14:paraId="6D4F4FAA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الآيات والسور-&gt;الآيات المتشابهات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6B02313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١٧-١٠-١٤٤٧ إلى ٢١-١٠-١٤٤٧</w:t>
            </w:r>
          </w:p>
          <w:p w14:paraId="7E3E3C2E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الآيات والسور-&gt;الآيات والسور 1</w:t>
            </w:r>
          </w:p>
          <w:p w14:paraId="3497BE54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الآيات والسور-&gt;الآيات والسور 2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3C6D5BAE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١٠-١٠-١٤٤٧ إلى ١٤-١٠-١٤٤٧</w:t>
            </w:r>
          </w:p>
          <w:p w14:paraId="4A6300C5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بالقرآن الكريم-&gt;الجدل والحوار في القرآن الكريم</w:t>
            </w:r>
          </w:p>
          <w:p w14:paraId="5321683F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التعريف بالقرآن الكريم-&gt;ترجمة معاني القرآن الكريم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43A91B31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١٢-٩-١٤٤٧ إلى ١٦-٩-١٤٤٧</w:t>
            </w:r>
          </w:p>
          <w:p w14:paraId="49850CA1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التعريف بالقرآن الكريم-&gt;جمع القرآن الكريم وكتابته (الجمع الصوتي للقرآن)</w:t>
            </w:r>
          </w:p>
          <w:p w14:paraId="10425090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التعريف بالقرآن الكريم-&gt;بلاغة القرآن الكريم</w:t>
            </w:r>
          </w:p>
        </w:tc>
      </w:tr>
      <w:tr w:rsidR="000633BA" w14:paraId="5F0A7BF8" w14:textId="77777777">
        <w:tblPrEx>
          <w:tblCellMar>
            <w:top w:w="0" w:type="dxa"/>
            <w:bottom w:w="0" w:type="dxa"/>
          </w:tblCellMar>
        </w:tblPrEx>
        <w:trPr>
          <w:trHeight w:val="350"/>
        </w:trPr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75247F3E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 xml:space="preserve">الأسبوع ١٨ </w:t>
            </w:r>
            <w:proofErr w:type="gramStart"/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و ١٩</w:t>
            </w:r>
            <w:proofErr w:type="gramEnd"/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14326BA1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١٧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6D57CDF0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١٦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C8450D8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١٥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5B1E5498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١٤</w:t>
            </w:r>
          </w:p>
        </w:tc>
        <w:tc>
          <w:tcPr>
            <w:tcW w:w="800" w:type="pct"/>
            <w:shd w:val="clear" w:color="auto" w:fill="0D47A1"/>
            <w:tcMar>
              <w:top w:w="50" w:type="dxa"/>
              <w:left w:w="40" w:type="dxa"/>
              <w:bottom w:w="50" w:type="dxa"/>
              <w:right w:w="40" w:type="dxa"/>
            </w:tcMar>
            <w:vAlign w:val="center"/>
          </w:tcPr>
          <w:p w14:paraId="35A03B2A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FFFFFF"/>
                <w:rtl/>
              </w:rPr>
              <w:t>الأسبوع ١٣</w:t>
            </w:r>
          </w:p>
        </w:tc>
      </w:tr>
      <w:tr w:rsidR="000633BA" w14:paraId="4F3A1FF0" w14:textId="77777777">
        <w:tblPrEx>
          <w:tblCellMar>
            <w:top w:w="0" w:type="dxa"/>
            <w:bottom w:w="0" w:type="dxa"/>
          </w:tblCellMar>
        </w:tblPrEx>
        <w:trPr>
          <w:trHeight w:val="900"/>
        </w:trPr>
        <w:tc>
          <w:tcPr>
            <w:tcW w:w="800" w:type="pct"/>
            <w:shd w:val="clear" w:color="auto" w:fill="E8F5E9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3042BE66" w14:textId="77777777" w:rsidR="000633B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١٨: من ٢٨-١٢-١٤٤٧ إلى ٣-١-١٤٤٨</w:t>
            </w:r>
          </w:p>
          <w:p w14:paraId="0B8F18B6" w14:textId="77777777" w:rsidR="000633BA" w:rsidRDefault="00000000">
            <w:pPr>
              <w:spacing w:after="80"/>
              <w:jc w:val="center"/>
            </w:pPr>
            <w:r>
              <w:rPr>
                <w:rFonts w:ascii="Arial" w:eastAsia="Arial" w:hAnsi="Arial" w:cs="Arial"/>
                <w:b/>
                <w:bCs/>
                <w:color w:val="2E7D32"/>
                <w:sz w:val="16"/>
                <w:szCs w:val="16"/>
                <w:rtl/>
              </w:rPr>
              <w:t>اختبارات شفهية وعملية</w:t>
            </w:r>
          </w:p>
          <w:p w14:paraId="0BB3C6CD" w14:textId="77777777" w:rsidR="000633BA" w:rsidRDefault="00000000">
            <w:pPr>
              <w:spacing w:after="3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4"/>
                <w:szCs w:val="14"/>
                <w:rtl/>
              </w:rPr>
              <w:t>الأسبوع ١٩: من ٦-١-١٤٤٨ إلى ١٠-١-١٤٤٨</w:t>
            </w:r>
          </w:p>
          <w:p w14:paraId="0ADE614C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C62828"/>
                <w:sz w:val="16"/>
                <w:szCs w:val="16"/>
                <w:rtl/>
              </w:rPr>
              <w:t>اختبارات نهائية</w:t>
            </w:r>
          </w:p>
        </w:tc>
        <w:tc>
          <w:tcPr>
            <w:tcW w:w="800" w:type="pct"/>
            <w:shd w:val="clear" w:color="auto" w:fill="E8F5E9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10474447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٢١-١٢-١٤٤٧ إلى ٢٥-١٢-١٤٤٧</w:t>
            </w:r>
          </w:p>
          <w:p w14:paraId="19131CF4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إغلاق الدرجات والمراجعة النهائية مع الطلاب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D4A8939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١٤-١٢-١٤٤٧ إلى ١٨-١٢-١٤٤٧</w:t>
            </w:r>
          </w:p>
          <w:p w14:paraId="7F7EF53E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الأمثال والنسخ في القرآن الكريم-&gt;النسخ في القرآن الكريم</w:t>
            </w:r>
          </w:p>
          <w:p w14:paraId="44934BCD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المراجعة النهائية والاستعداد للاختبار النهائي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61CFD01C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٣٠-١١-١٤٤٧ إلى ٤-١٢-١٤٤٧</w:t>
            </w:r>
          </w:p>
          <w:p w14:paraId="7C6FBDCD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الأمثال والنسخ في القرآن الكريم-&gt;الأمثال في القرآن الكريم</w:t>
            </w:r>
          </w:p>
          <w:p w14:paraId="65D1566F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color w:val="1976D2"/>
                <w:sz w:val="17"/>
                <w:szCs w:val="17"/>
                <w:rtl/>
              </w:rPr>
              <w:t>مراجعة عامة للمنهج وحل نماذج اختبارات سابقة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2AEDCEFF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٢٣-١١-١٤٤٧ إلى ٢٧-١١-١٤٤٧</w:t>
            </w:r>
          </w:p>
          <w:p w14:paraId="002ACAFB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الأمثال والنسخ في القرآن الكريم-&gt;الأمثال في القرآن الكريم</w:t>
            </w:r>
          </w:p>
        </w:tc>
        <w:tc>
          <w:tcPr>
            <w:tcW w:w="800" w:type="pct"/>
            <w:shd w:val="clear" w:color="auto" w:fill="FFFFFF"/>
            <w:tcMar>
              <w:top w:w="60" w:type="dxa"/>
              <w:left w:w="40" w:type="dxa"/>
              <w:bottom w:w="60" w:type="dxa"/>
              <w:right w:w="40" w:type="dxa"/>
            </w:tcMar>
            <w:vAlign w:val="center"/>
          </w:tcPr>
          <w:p w14:paraId="04B9B775" w14:textId="77777777" w:rsidR="000633BA" w:rsidRDefault="00000000">
            <w:pPr>
              <w:spacing w:after="60"/>
              <w:jc w:val="center"/>
            </w:pPr>
            <w:r>
              <w:rPr>
                <w:rFonts w:ascii="Arial" w:eastAsia="Arial" w:hAnsi="Arial" w:cs="Arial"/>
                <w:b/>
                <w:bCs/>
                <w:color w:val="1565C0"/>
                <w:sz w:val="16"/>
                <w:szCs w:val="16"/>
                <w:rtl/>
              </w:rPr>
              <w:t>من ١٦-١١-١٤٤٧ إلى ٢٠-١١-١٤٤٧</w:t>
            </w:r>
          </w:p>
          <w:p w14:paraId="63BFC6CA" w14:textId="77777777" w:rsidR="000633BA" w:rsidRDefault="00000000">
            <w:pPr>
              <w:spacing w:after="40"/>
              <w:jc w:val="center"/>
            </w:pPr>
            <w:r>
              <w:rPr>
                <w:rFonts w:ascii="Arial" w:eastAsia="Arial" w:hAnsi="Arial" w:cs="Arial"/>
                <w:b/>
                <w:bCs/>
                <w:color w:val="0D47A1"/>
                <w:sz w:val="17"/>
                <w:szCs w:val="17"/>
                <w:rtl/>
              </w:rPr>
              <w:t>قصص القرآن الكريم-&gt;القصص في القرآن الكريم 3</w:t>
            </w:r>
          </w:p>
        </w:tc>
      </w:tr>
    </w:tbl>
    <w:p w14:paraId="03E82B1C" w14:textId="77777777" w:rsidR="000633BA" w:rsidRDefault="000633B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008"/>
      </w:tblGrid>
      <w:tr w:rsidR="000633BA" w14:paraId="7EC5D7B1" w14:textId="77777777">
        <w:tblPrEx>
          <w:tblCellMar>
            <w:top w:w="0" w:type="dxa"/>
            <w:bottom w:w="0" w:type="dxa"/>
          </w:tblCellMar>
        </w:tblPrEx>
        <w:tc>
          <w:tcPr>
            <w:tcW w:w="100" w:type="dxa"/>
            <w:tcBorders>
              <w:right w:val="single" w:sz="20" w:space="0" w:color="FF8F00"/>
            </w:tcBorders>
            <w:shd w:val="clear" w:color="auto" w:fill="FFF8E1"/>
            <w:tcMar>
              <w:top w:w="80" w:type="dxa"/>
              <w:left w:w="120" w:type="dxa"/>
              <w:bottom w:w="80" w:type="dxa"/>
              <w:right w:w="120" w:type="dxa"/>
            </w:tcMar>
          </w:tcPr>
          <w:p w14:paraId="7CCA7A61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E65100"/>
                <w:rtl/>
              </w:rPr>
              <w:t xml:space="preserve">الإجازات: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١- يوم التأسيس ٩/٩/١٤٤٧هـ | ٢- إجازة عيد الفطر من ١٦/٩ إلى ٩/١٠/١٤٤٧هـ | ٣- إجازة عيد </w:t>
            </w:r>
            <w:proofErr w:type="spellStart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>الأضحى</w:t>
            </w:r>
            <w:proofErr w:type="spellEnd"/>
            <w:r>
              <w:rPr>
                <w:rFonts w:ascii="Arial" w:eastAsia="Arial" w:hAnsi="Arial" w:cs="Arial"/>
                <w:color w:val="000000"/>
                <w:sz w:val="18"/>
                <w:szCs w:val="18"/>
                <w:rtl/>
              </w:rPr>
              <w:t xml:space="preserve"> من ٢٧/١١ إلى ١٣/١٢/١٤٤٧هـ | ٤- الاختبارات النهائية من ٦/١/١٤٤٨هـ</w:t>
            </w:r>
          </w:p>
        </w:tc>
      </w:tr>
    </w:tbl>
    <w:p w14:paraId="06F09645" w14:textId="77777777" w:rsidR="000633BA" w:rsidRDefault="000633BA">
      <w:pPr>
        <w:spacing w:after="120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014"/>
        <w:gridCol w:w="8014"/>
      </w:tblGrid>
      <w:tr w:rsidR="000633BA" w14:paraId="1FEF9699" w14:textId="77777777">
        <w:tblPrEx>
          <w:tblCellMar>
            <w:top w:w="0" w:type="dxa"/>
            <w:bottom w:w="0" w:type="dxa"/>
          </w:tblCellMar>
        </w:tblPrEx>
        <w:tc>
          <w:tcPr>
            <w:tcW w:w="2500" w:type="pct"/>
            <w:vAlign w:val="center"/>
          </w:tcPr>
          <w:p w14:paraId="56C17702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مدير/ة المدرسة: </w:t>
            </w:r>
          </w:p>
        </w:tc>
        <w:tc>
          <w:tcPr>
            <w:tcW w:w="2500" w:type="pct"/>
            <w:vAlign w:val="center"/>
          </w:tcPr>
          <w:p w14:paraId="56FF6C6E" w14:textId="77777777" w:rsidR="000633BA" w:rsidRDefault="00000000">
            <w:pPr>
              <w:jc w:val="center"/>
            </w:pPr>
            <w:r>
              <w:rPr>
                <w:rFonts w:ascii="Arial" w:eastAsia="Arial" w:hAnsi="Arial" w:cs="Arial"/>
                <w:b/>
                <w:bCs/>
                <w:color w:val="000000"/>
                <w:sz w:val="22"/>
                <w:szCs w:val="22"/>
                <w:rtl/>
              </w:rPr>
              <w:t xml:space="preserve">معلم/ة المادة: </w:t>
            </w:r>
          </w:p>
        </w:tc>
      </w:tr>
    </w:tbl>
    <w:p w14:paraId="45712EDE" w14:textId="77777777" w:rsidR="00B13B53" w:rsidRDefault="00B13B53"/>
    <w:sectPr w:rsidR="00B13B53">
      <w:pgSz w:w="16838" w:h="11906" w:orient="landscape"/>
      <w:pgMar w:top="400" w:right="400" w:bottom="300" w:left="40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5139D0"/>
    <w:multiLevelType w:val="hybridMultilevel"/>
    <w:tmpl w:val="1F78BE78"/>
    <w:lvl w:ilvl="0" w:tplc="8CE21FFA">
      <w:start w:val="1"/>
      <w:numFmt w:val="bullet"/>
      <w:lvlText w:val="●"/>
      <w:lvlJc w:val="left"/>
      <w:pPr>
        <w:ind w:left="720" w:hanging="360"/>
      </w:pPr>
    </w:lvl>
    <w:lvl w:ilvl="1" w:tplc="0F64DAA2">
      <w:start w:val="1"/>
      <w:numFmt w:val="bullet"/>
      <w:lvlText w:val="○"/>
      <w:lvlJc w:val="left"/>
      <w:pPr>
        <w:ind w:left="1440" w:hanging="360"/>
      </w:pPr>
    </w:lvl>
    <w:lvl w:ilvl="2" w:tplc="FA44C9D4">
      <w:start w:val="1"/>
      <w:numFmt w:val="bullet"/>
      <w:lvlText w:val="■"/>
      <w:lvlJc w:val="left"/>
      <w:pPr>
        <w:ind w:left="2160" w:hanging="360"/>
      </w:pPr>
    </w:lvl>
    <w:lvl w:ilvl="3" w:tplc="6A12BD62">
      <w:start w:val="1"/>
      <w:numFmt w:val="bullet"/>
      <w:lvlText w:val="●"/>
      <w:lvlJc w:val="left"/>
      <w:pPr>
        <w:ind w:left="2880" w:hanging="360"/>
      </w:pPr>
    </w:lvl>
    <w:lvl w:ilvl="4" w:tplc="CC4E428C">
      <w:start w:val="1"/>
      <w:numFmt w:val="bullet"/>
      <w:lvlText w:val="○"/>
      <w:lvlJc w:val="left"/>
      <w:pPr>
        <w:ind w:left="3600" w:hanging="360"/>
      </w:pPr>
    </w:lvl>
    <w:lvl w:ilvl="5" w:tplc="4D4CC83E">
      <w:start w:val="1"/>
      <w:numFmt w:val="bullet"/>
      <w:lvlText w:val="■"/>
      <w:lvlJc w:val="left"/>
      <w:pPr>
        <w:ind w:left="4320" w:hanging="360"/>
      </w:pPr>
    </w:lvl>
    <w:lvl w:ilvl="6" w:tplc="818C6B5E">
      <w:start w:val="1"/>
      <w:numFmt w:val="bullet"/>
      <w:lvlText w:val="●"/>
      <w:lvlJc w:val="left"/>
      <w:pPr>
        <w:ind w:left="5040" w:hanging="360"/>
      </w:pPr>
    </w:lvl>
    <w:lvl w:ilvl="7" w:tplc="504CDBE8">
      <w:start w:val="1"/>
      <w:numFmt w:val="bullet"/>
      <w:lvlText w:val="●"/>
      <w:lvlJc w:val="left"/>
      <w:pPr>
        <w:ind w:left="5760" w:hanging="360"/>
      </w:pPr>
    </w:lvl>
    <w:lvl w:ilvl="8" w:tplc="14880898">
      <w:start w:val="1"/>
      <w:numFmt w:val="bullet"/>
      <w:lvlText w:val="●"/>
      <w:lvlJc w:val="left"/>
      <w:pPr>
        <w:ind w:left="6480" w:hanging="360"/>
      </w:pPr>
    </w:lvl>
  </w:abstractNum>
  <w:num w:numId="1" w16cid:durableId="1663774341">
    <w:abstractNumId w:val="0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33BA"/>
    <w:rsid w:val="000633BA"/>
    <w:rsid w:val="00B13B53"/>
    <w:rsid w:val="00BD3A81"/>
    <w:rsid w:val="00C363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D1F35CE"/>
  <w15:docId w15:val="{7BC68C44-8029-4CC3-87BA-49C1959D4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rPr>
      <w:sz w:val="56"/>
      <w:szCs w:val="56"/>
    </w:rPr>
  </w:style>
  <w:style w:type="paragraph" w:customStyle="1" w:styleId="10">
    <w:name w:val="تشديد1"/>
    <w:qFormat/>
    <w:rPr>
      <w:b/>
      <w:bCs/>
    </w:rPr>
  </w:style>
  <w:style w:type="paragraph" w:styleId="a4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a5">
    <w:name w:val="footnote reference"/>
    <w:uiPriority w:val="99"/>
    <w:semiHidden/>
    <w:unhideWhenUsed/>
    <w:rPr>
      <w:vertAlign w:val="superscript"/>
    </w:rPr>
  </w:style>
  <w:style w:type="paragraph" w:styleId="a6">
    <w:name w:val="footnote text"/>
    <w:link w:val="Char"/>
    <w:uiPriority w:val="99"/>
    <w:semiHidden/>
    <w:unhideWhenUsed/>
  </w:style>
  <w:style w:type="character" w:customStyle="1" w:styleId="Char">
    <w:name w:val="نص حاشية سفلية Char"/>
    <w:link w:val="a6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365</Words>
  <Characters>2084</Characters>
  <Application>Microsoft Office Word</Application>
  <DocSecurity>0</DocSecurity>
  <Lines>17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2</cp:revision>
  <cp:lastPrinted>2026-01-25T21:22:00Z</cp:lastPrinted>
  <dcterms:created xsi:type="dcterms:W3CDTF">2026-01-25T21:21:00Z</dcterms:created>
  <dcterms:modified xsi:type="dcterms:W3CDTF">2026-01-25T21:22:00Z</dcterms:modified>
</cp:coreProperties>
</file>