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 w:val="false"/>
                <w:bCs w:val="false"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Arial" w:cs="Arial" w:eastAsia="Arial" w:hAnsi="Arial"/>
              </w:rPr>
              <w:t xml:space="preserve">وزارة التعليم</w:t>
            </w:r>
          </w:p>
        </w:tc>
      </w:tr>
    </w:tbl>
    <w:p>
      <w:pPr>
        <w:spacing w:after="120"/>
      </w:pPr>
    </w:p>
    <w:p>
      <w:pPr>
        <w:bidi/>
        <w:spacing w:after="60"/>
        <w:jc w:val="center"/>
      </w:pPr>
      <w:r>
        <w:rPr>
          <w:b/>
          <w:bCs/>
          <w:color w:val="0D47A1"/>
          <w:sz w:val="48"/>
          <w:szCs w:val="48"/>
          <w:rtl/>
          <w:rFonts w:ascii="Arial" w:cs="Arial" w:eastAsia="Arial" w:hAnsi="Arial"/>
        </w:rPr>
        <w:t xml:space="preserve">توزيع المنهج</w:t>
      </w:r>
    </w:p>
    <w:p>
      <w:pPr>
        <w:bidi/>
        <w:spacing w:after="60"/>
        <w:jc w:val="center"/>
      </w:pPr>
      <w:r>
        <w:rPr>
          <w:b w:val="false"/>
          <w:bCs w:val="false"/>
          <w:color w:val="1976D2"/>
          <w:sz w:val="32"/>
          <w:szCs w:val="32"/>
          <w:rtl/>
          <w:rFonts w:ascii="Arial" w:cs="Arial" w:eastAsia="Arial" w:hAnsi="Arial"/>
        </w:rPr>
        <w:t xml:space="preserve">لمادة: مبادئ العلوم الصحية </w:t>
      </w:r>
    </w:p>
    <w:p>
      <w:pPr>
        <w:spacing w:after="80"/>
      </w:pPr>
    </w:p>
    <w:tbl>
      <w:tblPr>
        <w:tblW w:type="pct" w:w="100%"/>
        <w:tblBorders>
          <w:top w:val="single" w:color="1976D2" w:sz="8"/>
          <w:left w:val="single" w:color="1976D2" w:sz="8"/>
          <w:bottom w:val="single" w:color="1976D2" w:sz="8"/>
          <w:right w:val="single" w:color="1976D2" w:sz="8"/>
          <w:insideH w:val="none"/>
          <w:insideV w:val="single" w:color="1976D2" w:sz="4"/>
        </w:tblBorders>
        <w:tblLayout w:type="fixed"/>
      </w:tblPr>
      <w:tblGrid>
        <w:gridCol w:w="100"/>
        <w:gridCol w:w="100"/>
        <w:gridCol w:w="100"/>
        <w:gridCol w:w="100"/>
      </w:tblGrid>
      <w:tr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للعام: ١٤٤٧هـ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الفصل: الدراسي الثاني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الصف: السنة الثانية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المادة: مبادئ العلوم الصحية 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0D47A1" w:sz="12"/>
          <w:left w:val="single" w:color="0D47A1" w:sz="12"/>
          <w:bottom w:val="single" w:color="0D47A1" w:sz="12"/>
          <w:right w:val="single" w:color="0D47A1" w:sz="12"/>
          <w:insideH w:val="single" w:color="64B5F6" w:sz="6"/>
          <w:insideV w:val="single" w:color="64B5F6" w:sz="6"/>
        </w:tblBorders>
        <w:tblLayout w:type="fixed"/>
      </w:tblPr>
      <w:tblGrid>
        <w:gridCol w:w="100"/>
        <w:gridCol w:w="100"/>
        <w:gridCol w:w="100"/>
        <w:gridCol w:w="100"/>
        <w:gridCol w:w="100"/>
        <w:gridCol w:w="100"/>
      </w:tblGrid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٣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٥-٩-١٤٤٧ إلى ٩-٩-١٤٤٧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مكافحة العدوى-&gt;مكافحة العدوى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٢٧-٨-١٤٤٧ إلى ٢-٩-١٤٤٧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مكافحة العدوى-&gt;مكافحة العدوى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٢٠-٨-١٤٤٧ إلى ٢٤-٨-١٤٤٧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مكافحة العدوى-&gt;مكافحة العدوى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١٣-٨-١٤٤٧ إلى ١٧-٨-١٤٤٧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تعزيز السلامة-&gt;تعزيز السلامة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٦-٨-١٤٤٧ إلى ١٠-٨-١٤٤٧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تعزيز السلامة-&gt;تعزيز السلامة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٢٩-٧-١٤٤٧ إلى ٣-٨-١٤٤٧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تعزيز السلامة-&gt;تعزيز السلامة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١١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١٠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٨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٧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٩-١١-١٤٤٧ إلى ١٣-١١-١٤٤٧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الإسعافات الأولية-&gt;الإسعافات الأولية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٢-١١-١٤٤٧ إلى ٦-١١-١٤٤٧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الإسعافات الأولية-&gt;الإسعافات الأولية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٢٤-١٠-١٤٤٧ إلى ٢٨-١٠-١٤٤٧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الإسعافات الأولية-&gt;الإسعافات الأولية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١٧-١٠-١٤٤٧ إلى ٢١-١٠-١٤٤٧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العلامات الحيوية-&gt;العلامات الحيوية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١٠-١٠-١٤٤٧ إلى ١٤-١٠-١٤٤٧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العلامات الحيوية-&gt;العلامات الحيوية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١٢-٩-١٤٤٧ إلى ١٦-٩-١٤٤٧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العلامات الحيوية-&gt;العلامات الحيوية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١٨ و ١٩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١٧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١٣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E8F5E9" w:val="clear"/>
            <w:tcMar>
              <w:top w:type="dxa" w:w="4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١٨: من ٢٨-١٢-١٤٤٧ إلى ٣-١-١٤٤٨</w:t>
            </w:r>
          </w:p>
          <w:p>
            <w:pPr>
              <w:bidi/>
              <w:spacing w:after="80"/>
              <w:jc w:val="center"/>
            </w:pPr>
            <w:r>
              <w:rPr>
                <w:b/>
                <w:bCs/>
                <w:color w:val="2E7D32"/>
                <w:sz w:val="16"/>
                <w:szCs w:val="16"/>
                <w:rtl/>
                <w:rFonts w:ascii="Arial" w:cs="Arial" w:eastAsia="Arial" w:hAnsi="Arial"/>
              </w:rPr>
              <w:t xml:space="preserve">اختبارات شفهية وعملية</w:t>
            </w:r>
          </w:p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١٩: من ٦-١-١٤٤٨ إلى ١٠-١-١٤٤٨</w:t>
            </w:r>
          </w:p>
          <w:p>
            <w:pPr>
              <w:bidi/>
              <w:spacing/>
              <w:jc w:val="center"/>
            </w:pPr>
            <w:r>
              <w:rPr>
                <w:b/>
                <w:bCs/>
                <w:color w:val="C62828"/>
                <w:sz w:val="16"/>
                <w:szCs w:val="16"/>
                <w:rtl/>
                <w:rFonts w:ascii="Arial" w:cs="Arial" w:eastAsia="Arial" w:hAnsi="Arial"/>
              </w:rPr>
              <w:t xml:space="preserve">اختبارات نهائية</w:t>
            </w:r>
          </w:p>
        </w:tc>
        <w:tc>
          <w:tcPr>
            <w:tcW w:type="pct" w:w="16.66%"/>
            <w:shd w:fill="E8F5E9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٢١-١٢-١٤٤٧ إلى ٢٥-١٢-١٤٤٧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الاستعداد للحياة العملية-&gt;الاستعداد للحياة العملية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١٤-١٢-١٤٤٧ إلى ١٨-١٢-١٤٤٧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الاستعداد للحياة العملية-&gt;الاستعداد للحياة العملية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٣٠-١١-١٤٤٧ إلى ٤-١٢-١٤٤٧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الاستعداد للحياة العملية-&gt;الاستعداد للحياة العملية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٢٣-١١-١٤٤٧ إلى ٢٧-١١-١٤٤٧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الاستعداد للحياة العملية-&gt;الاستعداد للحياة العملية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١٦-١١-١٤٤٧ إلى ٢٠-١١-١٤٤٧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الإسعافات الأولية-&gt;الإسعافات الأولية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</w:tblGrid>
      <w:tr>
        <w:tc>
          <w:tcPr>
            <w:tcBorders>
              <w:top w:val="none"/>
              <w:left w:val="none"/>
              <w:bottom w:val="none"/>
              <w:right w:val="single" w:color="FF8F00" w:sz="20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E65100"/>
                <w:sz w:val="20"/>
                <w:szCs w:val="20"/>
                <w:rtl/>
                <w:rFonts w:ascii="Arial" w:cs="Arial" w:eastAsia="Arial" w:hAnsi="Arial"/>
              </w:rPr>
              <w:t xml:space="preserve">الإجازات: </w:t>
            </w:r>
            <w:r>
              <w:rPr>
                <w:b w:val="false"/>
                <w:bCs w:val="false"/>
                <w:color w:val="000000"/>
                <w:sz w:val="18"/>
                <w:szCs w:val="18"/>
                <w:rtl/>
                <w:rFonts w:ascii="Arial" w:cs="Arial" w:eastAsia="Arial" w:hAnsi="Arial"/>
              </w:rPr>
              <w:t xml:space="preserve"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مدير/ة 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معلم/ة المادة: </w:t>
            </w:r>
          </w:p>
        </w:tc>
      </w:tr>
    </w:tbl>
    <w:sectPr>
      <w:pgSz w:w="16838" w:h="11906" w:orient="landscape"/>
      <w:pgMar w:top="400" w:right="400" w:bottom="300" w:left="4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2026-01-26T19:15:53.332Z</dcterms:created>
  <dcterms:modified xsi:type="dcterms:W3CDTF">2026-01-26T19:15:53.333Z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